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Y="8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914" w:rsidTr="00A91EC4">
        <w:tc>
          <w:tcPr>
            <w:tcW w:w="4785" w:type="dxa"/>
            <w:hideMark/>
          </w:tcPr>
          <w:p w:rsidR="006A5914" w:rsidRDefault="006A5914" w:rsidP="00A91EC4">
            <w:pPr>
              <w:spacing w:after="38" w:line="240" w:lineRule="exact"/>
              <w:rPr>
                <w:b/>
                <w:spacing w:val="1"/>
                <w:lang w:eastAsia="en-US"/>
              </w:rPr>
            </w:pPr>
            <w:r>
              <w:rPr>
                <w:b/>
                <w:spacing w:val="1"/>
              </w:rPr>
              <w:t>Рассмотрено:</w:t>
            </w:r>
          </w:p>
          <w:p w:rsidR="006A5914" w:rsidRDefault="006A5914" w:rsidP="00A91EC4">
            <w:pPr>
              <w:spacing w:after="38" w:line="240" w:lineRule="exact"/>
              <w:rPr>
                <w:spacing w:val="1"/>
              </w:rPr>
            </w:pPr>
            <w:r>
              <w:rPr>
                <w:spacing w:val="1"/>
              </w:rPr>
              <w:t>На общем собрании работников</w:t>
            </w:r>
          </w:p>
          <w:p w:rsidR="006A5914" w:rsidRDefault="006A5914" w:rsidP="00A91EC4">
            <w:pPr>
              <w:spacing w:after="38" w:line="240" w:lineRule="exact"/>
              <w:rPr>
                <w:spacing w:val="1"/>
              </w:rPr>
            </w:pPr>
            <w:r>
              <w:rPr>
                <w:spacing w:val="1"/>
              </w:rPr>
              <w:t xml:space="preserve"> </w:t>
            </w:r>
          </w:p>
          <w:p w:rsidR="006A5914" w:rsidRDefault="006A5914" w:rsidP="00A91EC4">
            <w:pPr>
              <w:spacing w:after="38" w:line="240" w:lineRule="exact"/>
              <w:rPr>
                <w:spacing w:val="1"/>
                <w:lang w:eastAsia="en-US"/>
              </w:rPr>
            </w:pPr>
            <w:r>
              <w:rPr>
                <w:spacing w:val="1"/>
              </w:rPr>
              <w:t>Прот</w:t>
            </w:r>
            <w:r>
              <w:rPr>
                <w:spacing w:val="1"/>
              </w:rPr>
              <w:t>окол № ___ от «___» ____    2020</w:t>
            </w:r>
            <w:r>
              <w:rPr>
                <w:spacing w:val="1"/>
              </w:rPr>
              <w:t xml:space="preserve"> г.</w:t>
            </w:r>
          </w:p>
        </w:tc>
        <w:tc>
          <w:tcPr>
            <w:tcW w:w="4786" w:type="dxa"/>
            <w:hideMark/>
          </w:tcPr>
          <w:p w:rsidR="006A5914" w:rsidRDefault="006A5914" w:rsidP="00A91EC4">
            <w:pPr>
              <w:spacing w:after="38" w:line="240" w:lineRule="exact"/>
              <w:jc w:val="right"/>
              <w:rPr>
                <w:spacing w:val="1"/>
                <w:lang w:eastAsia="en-US"/>
              </w:rPr>
            </w:pPr>
            <w:r>
              <w:rPr>
                <w:b/>
                <w:spacing w:val="1"/>
              </w:rPr>
              <w:t>Утверждаю</w:t>
            </w:r>
            <w:r>
              <w:rPr>
                <w:spacing w:val="1"/>
              </w:rPr>
              <w:t>:</w:t>
            </w:r>
          </w:p>
          <w:p w:rsidR="006A5914" w:rsidRDefault="006A5914" w:rsidP="00A91EC4">
            <w:pPr>
              <w:spacing w:after="38" w:line="240" w:lineRule="exact"/>
              <w:jc w:val="right"/>
              <w:rPr>
                <w:spacing w:val="1"/>
              </w:rPr>
            </w:pPr>
            <w:r>
              <w:rPr>
                <w:spacing w:val="1"/>
              </w:rPr>
              <w:t xml:space="preserve">Заведующий МБДОУ </w:t>
            </w:r>
          </w:p>
          <w:p w:rsidR="006A5914" w:rsidRDefault="006A5914" w:rsidP="00A91EC4">
            <w:pPr>
              <w:spacing w:after="38" w:line="240" w:lineRule="exact"/>
              <w:jc w:val="right"/>
              <w:rPr>
                <w:spacing w:val="1"/>
              </w:rPr>
            </w:pPr>
            <w:r>
              <w:rPr>
                <w:spacing w:val="1"/>
              </w:rPr>
              <w:t>«Д</w:t>
            </w:r>
            <w:r>
              <w:rPr>
                <w:spacing w:val="1"/>
              </w:rPr>
              <w:t xml:space="preserve">етский сад </w:t>
            </w:r>
            <w:proofErr w:type="spellStart"/>
            <w:r>
              <w:rPr>
                <w:spacing w:val="1"/>
              </w:rPr>
              <w:t>п</w:t>
            </w:r>
            <w:proofErr w:type="gramStart"/>
            <w:r>
              <w:rPr>
                <w:spacing w:val="1"/>
              </w:rPr>
              <w:t>.С</w:t>
            </w:r>
            <w:proofErr w:type="gramEnd"/>
            <w:r>
              <w:rPr>
                <w:spacing w:val="1"/>
              </w:rPr>
              <w:t>ажное</w:t>
            </w:r>
            <w:proofErr w:type="spellEnd"/>
            <w:r>
              <w:rPr>
                <w:spacing w:val="1"/>
              </w:rPr>
              <w:t>»</w:t>
            </w:r>
          </w:p>
          <w:p w:rsidR="006A5914" w:rsidRDefault="006A5914" w:rsidP="00A91EC4">
            <w:pPr>
              <w:spacing w:after="38" w:line="240" w:lineRule="exact"/>
              <w:jc w:val="right"/>
              <w:rPr>
                <w:spacing w:val="1"/>
              </w:rPr>
            </w:pPr>
            <w:r>
              <w:rPr>
                <w:spacing w:val="1"/>
              </w:rPr>
              <w:t>_____________Т.Н. Орешкина</w:t>
            </w:r>
          </w:p>
          <w:p w:rsidR="006A5914" w:rsidRDefault="006A5914" w:rsidP="00A91EC4">
            <w:pPr>
              <w:spacing w:after="38" w:line="240" w:lineRule="exact"/>
              <w:jc w:val="center"/>
              <w:rPr>
                <w:spacing w:val="1"/>
                <w:lang w:eastAsia="en-US"/>
              </w:rPr>
            </w:pPr>
            <w:r>
              <w:rPr>
                <w:spacing w:val="1"/>
              </w:rPr>
              <w:t xml:space="preserve">     </w:t>
            </w:r>
            <w:r>
              <w:rPr>
                <w:spacing w:val="1"/>
              </w:rPr>
              <w:t xml:space="preserve">  Приказ от «     » ______ 20120</w:t>
            </w:r>
            <w:r>
              <w:rPr>
                <w:spacing w:val="1"/>
              </w:rPr>
              <w:t>г. № ____</w:t>
            </w:r>
          </w:p>
        </w:tc>
      </w:tr>
    </w:tbl>
    <w:p w:rsidR="006A5914" w:rsidRDefault="006A5914" w:rsidP="006A5914">
      <w:pPr>
        <w:widowControl w:val="0"/>
        <w:ind w:right="-20"/>
        <w:rPr>
          <w:color w:val="FF0000"/>
          <w:lang w:eastAsia="en-US"/>
        </w:rPr>
      </w:pPr>
    </w:p>
    <w:p w:rsidR="006A5914" w:rsidRDefault="006A5914" w:rsidP="006A5914">
      <w:pPr>
        <w:widowControl w:val="0"/>
        <w:tabs>
          <w:tab w:val="left" w:pos="6299"/>
        </w:tabs>
        <w:ind w:right="-20"/>
        <w:jc w:val="right"/>
        <w:rPr>
          <w:bCs/>
          <w:color w:val="000000"/>
        </w:rPr>
      </w:pPr>
      <w:r>
        <w:rPr>
          <w:bCs/>
          <w:color w:val="000000"/>
        </w:rPr>
        <w:t xml:space="preserve">          </w:t>
      </w:r>
    </w:p>
    <w:p w:rsidR="006A5914" w:rsidRDefault="006A5914" w:rsidP="006A5914">
      <w:pPr>
        <w:tabs>
          <w:tab w:val="left" w:pos="9355"/>
        </w:tabs>
        <w:ind w:right="-1"/>
        <w:jc w:val="center"/>
        <w:rPr>
          <w:rFonts w:eastAsia="Calibri"/>
        </w:rPr>
      </w:pPr>
      <w:r>
        <w:rPr>
          <w:b/>
          <w:bCs/>
          <w:caps/>
        </w:rPr>
        <w:t>ПОЛОЖЕНИЕ</w:t>
      </w:r>
      <w:r>
        <w:rPr>
          <w:b/>
          <w:bCs/>
          <w:caps/>
        </w:rPr>
        <w:br/>
      </w:r>
      <w:r>
        <w:t>о приемочной комиссии для приемки поставленного товара, выполненной работы</w:t>
      </w:r>
      <w:r>
        <w:br/>
        <w:t>или</w:t>
      </w:r>
      <w:r>
        <w:rPr>
          <w:lang w:val="en-US"/>
        </w:rPr>
        <w:t> </w:t>
      </w:r>
      <w:r>
        <w:t>оказанной услуги, результатов отдельного этапа исполнения контракта</w:t>
      </w:r>
      <w:r>
        <w:br/>
        <w:t>при осуществлении закупок товаров (работ, услуг)</w:t>
      </w:r>
      <w:r>
        <w:br/>
        <w:t xml:space="preserve">для обеспечения муниципальных нужд </w:t>
      </w:r>
    </w:p>
    <w:p w:rsidR="006A5914" w:rsidRDefault="006A5914" w:rsidP="006A5914">
      <w:pPr>
        <w:tabs>
          <w:tab w:val="left" w:pos="9355"/>
        </w:tabs>
        <w:ind w:right="-1"/>
        <w:jc w:val="center"/>
      </w:pPr>
      <w:r>
        <w:t>МБДОУ «Д</w:t>
      </w:r>
      <w:r>
        <w:t xml:space="preserve">етский сад </w:t>
      </w:r>
      <w:proofErr w:type="spellStart"/>
      <w:r>
        <w:t>п</w:t>
      </w:r>
      <w:proofErr w:type="gramStart"/>
      <w:r>
        <w:t>.С</w:t>
      </w:r>
      <w:proofErr w:type="gramEnd"/>
      <w:r>
        <w:t>ажное</w:t>
      </w:r>
      <w:proofErr w:type="spellEnd"/>
      <w:r>
        <w:t xml:space="preserve"> </w:t>
      </w:r>
      <w:proofErr w:type="spellStart"/>
      <w:r>
        <w:t>Яковлевского</w:t>
      </w:r>
      <w:proofErr w:type="spellEnd"/>
      <w:r>
        <w:t xml:space="preserve"> городского округа»</w:t>
      </w:r>
    </w:p>
    <w:p w:rsidR="006A5914" w:rsidRDefault="006A5914" w:rsidP="006A5914">
      <w:pPr>
        <w:tabs>
          <w:tab w:val="left" w:pos="9355"/>
        </w:tabs>
        <w:ind w:right="-1"/>
        <w:jc w:val="center"/>
      </w:pPr>
    </w:p>
    <w:p w:rsidR="006A5914" w:rsidRDefault="006A5914" w:rsidP="006A5914">
      <w:pPr>
        <w:tabs>
          <w:tab w:val="left" w:pos="9355"/>
        </w:tabs>
        <w:autoSpaceDE w:val="0"/>
        <w:autoSpaceDN w:val="0"/>
        <w:adjustRightInd w:val="0"/>
        <w:ind w:right="-1"/>
        <w:jc w:val="center"/>
        <w:rPr>
          <w:b/>
        </w:rPr>
      </w:pPr>
      <w:r>
        <w:rPr>
          <w:b/>
        </w:rPr>
        <w:t>1. Общие положения</w:t>
      </w:r>
    </w:p>
    <w:p w:rsidR="006A5914" w:rsidRDefault="006A5914" w:rsidP="006A5914">
      <w:pPr>
        <w:jc w:val="both"/>
        <w:rPr>
          <w:b/>
        </w:rPr>
      </w:pPr>
      <w:r>
        <w:t xml:space="preserve">1.1. </w:t>
      </w:r>
      <w:proofErr w:type="gramStart"/>
      <w:r>
        <w:t>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заказчика (далее – Положение) определяет цели 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w:t>
      </w:r>
      <w:proofErr w:type="gramEnd"/>
      <w:r>
        <w:t xml:space="preserve"> закупок товаров (работ, услуг) для обеспечения муниципальных нужд заказчика (далее – Приемочная комиссия).</w:t>
      </w:r>
    </w:p>
    <w:p w:rsidR="006A5914" w:rsidRDefault="006A5914" w:rsidP="006A5914">
      <w:pPr>
        <w:jc w:val="both"/>
        <w:rPr>
          <w:b/>
        </w:rPr>
      </w:pPr>
      <w:r>
        <w:t>1.2. Комиссия в пределах своей компетенции осуществляет деятельность во взаимодействии со структурными подразделениями заказчика, контрактной службой, экспертами, экспертными организациями.</w:t>
      </w:r>
    </w:p>
    <w:p w:rsidR="006A5914" w:rsidRDefault="006A5914" w:rsidP="006A5914">
      <w:pPr>
        <w:jc w:val="both"/>
      </w:pPr>
      <w:r>
        <w:t xml:space="preserve">1.3. </w:t>
      </w:r>
      <w:proofErr w:type="gramStart"/>
      <w:r>
        <w:t xml:space="preserve">Приемочная комиссия в своей деятельности руководствуется Гражданским кодексом РФ,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от 5 апреля 2013 года № 44-ФЗ), иными федеральными законами и нормативно-правовыми актами Российской Федерации, Белгородской области и </w:t>
      </w:r>
      <w:proofErr w:type="spellStart"/>
      <w:r>
        <w:t>Яковлевского</w:t>
      </w:r>
      <w:proofErr w:type="spellEnd"/>
      <w:r>
        <w:t xml:space="preserve"> городского  округа, в соответствии с которыми осуществляется регулирование в</w:t>
      </w:r>
      <w:proofErr w:type="gramEnd"/>
      <w:r>
        <w:t xml:space="preserve"> соответствующей сфере деятельности, а также определяется порядок оборота и требования к поставляемым товарам, выполняемым работам, оказываемым услугам, в том числе настоящим Положением, Положением о контрактной службе Заказчика.</w:t>
      </w:r>
    </w:p>
    <w:p w:rsidR="006A5914" w:rsidRDefault="006A5914" w:rsidP="006A5914">
      <w:pPr>
        <w:jc w:val="center"/>
        <w:rPr>
          <w:b/>
        </w:rPr>
      </w:pPr>
      <w:r>
        <w:rPr>
          <w:b/>
        </w:rPr>
        <w:t>2. Цели и задачи Приемочной комиссии</w:t>
      </w:r>
    </w:p>
    <w:p w:rsidR="006A5914" w:rsidRDefault="006A5914" w:rsidP="006A5914">
      <w:pPr>
        <w:tabs>
          <w:tab w:val="left" w:pos="426"/>
          <w:tab w:val="left" w:pos="567"/>
          <w:tab w:val="left" w:pos="1134"/>
        </w:tabs>
        <w:jc w:val="both"/>
      </w:pPr>
      <w:r>
        <w:t>2.1. Цели Приемочной комиссии:</w:t>
      </w:r>
    </w:p>
    <w:p w:rsidR="006A5914" w:rsidRDefault="006A5914" w:rsidP="006A5914">
      <w:pPr>
        <w:tabs>
          <w:tab w:val="left" w:pos="426"/>
          <w:tab w:val="left" w:pos="567"/>
          <w:tab w:val="left" w:pos="1134"/>
        </w:tabs>
        <w:jc w:val="both"/>
      </w:pPr>
      <w:r>
        <w:t>2.1.1. Обеспечение приемки поставленных товаров, выполненных работ, оказанных услуг (далее – товары, работы, услуги).</w:t>
      </w:r>
    </w:p>
    <w:p w:rsidR="006A5914" w:rsidRDefault="006A5914" w:rsidP="006A5914">
      <w:pPr>
        <w:tabs>
          <w:tab w:val="left" w:pos="426"/>
          <w:tab w:val="left" w:pos="567"/>
          <w:tab w:val="left" w:pos="1134"/>
        </w:tabs>
        <w:jc w:val="both"/>
      </w:pPr>
      <w:r>
        <w:t>2.1.2. Предотвращение коррупции и других злоупотреблений при приемке товаров, работ, услуг.</w:t>
      </w:r>
    </w:p>
    <w:p w:rsidR="006A5914" w:rsidRDefault="006A5914" w:rsidP="006A5914">
      <w:pPr>
        <w:tabs>
          <w:tab w:val="left" w:pos="426"/>
          <w:tab w:val="left" w:pos="567"/>
          <w:tab w:val="left" w:pos="1134"/>
        </w:tabs>
        <w:jc w:val="both"/>
      </w:pPr>
      <w:r>
        <w:t>2.2. Задачи Приемочной комиссии:</w:t>
      </w:r>
    </w:p>
    <w:p w:rsidR="006A5914" w:rsidRDefault="006A5914" w:rsidP="006A5914">
      <w:pPr>
        <w:tabs>
          <w:tab w:val="left" w:pos="426"/>
          <w:tab w:val="left" w:pos="567"/>
          <w:tab w:val="left" w:pos="1134"/>
        </w:tabs>
        <w:jc w:val="both"/>
      </w:pPr>
      <w:r>
        <w:t>2.2.1. Установление соответствия товаров, работ, услуг условиям и требованиям заключенного контракта.</w:t>
      </w:r>
    </w:p>
    <w:p w:rsidR="006A5914" w:rsidRDefault="006A5914" w:rsidP="006A5914">
      <w:pPr>
        <w:tabs>
          <w:tab w:val="left" w:pos="426"/>
          <w:tab w:val="left" w:pos="567"/>
          <w:tab w:val="left" w:pos="1134"/>
        </w:tabs>
        <w:jc w:val="both"/>
      </w:pPr>
      <w:r>
        <w:t>2.2.2. Принятие решения об исполнении обязательств по контракту. Приемочная комиссия принимает одно из следующих решений:</w:t>
      </w:r>
    </w:p>
    <w:p w:rsidR="006A5914" w:rsidRDefault="006A5914" w:rsidP="006A5914">
      <w:pPr>
        <w:tabs>
          <w:tab w:val="left" w:pos="426"/>
          <w:tab w:val="left" w:pos="567"/>
        </w:tabs>
        <w:jc w:val="both"/>
      </w:pPr>
      <w:r>
        <w:t>– о надлежащем исполнении обязательств по контракту;</w:t>
      </w:r>
    </w:p>
    <w:p w:rsidR="006A5914" w:rsidRDefault="006A5914" w:rsidP="006A5914">
      <w:pPr>
        <w:tabs>
          <w:tab w:val="left" w:pos="426"/>
          <w:tab w:val="left" w:pos="567"/>
        </w:tabs>
        <w:jc w:val="both"/>
      </w:pPr>
      <w:r>
        <w:t xml:space="preserve">– </w:t>
      </w:r>
      <w:proofErr w:type="gramStart"/>
      <w:r>
        <w:t>неисполнении</w:t>
      </w:r>
      <w:proofErr w:type="gramEnd"/>
      <w:r>
        <w:t xml:space="preserve"> или о ненадлежащем исполнении обязательств по контракту.</w:t>
      </w:r>
    </w:p>
    <w:p w:rsidR="006A5914" w:rsidRDefault="006A5914" w:rsidP="006A5914">
      <w:pPr>
        <w:tabs>
          <w:tab w:val="left" w:pos="426"/>
          <w:tab w:val="left" w:pos="567"/>
        </w:tabs>
        <w:jc w:val="both"/>
      </w:pPr>
      <w:r>
        <w:t>2.2.3. Подготовка отчетных материалов о работе Приемочной комиссии.</w:t>
      </w:r>
    </w:p>
    <w:p w:rsidR="006A5914" w:rsidRDefault="006A5914" w:rsidP="006A5914">
      <w:pPr>
        <w:tabs>
          <w:tab w:val="left" w:pos="426"/>
          <w:tab w:val="left" w:pos="567"/>
        </w:tabs>
        <w:jc w:val="center"/>
        <w:rPr>
          <w:b/>
        </w:rPr>
      </w:pPr>
      <w:r>
        <w:rPr>
          <w:b/>
        </w:rPr>
        <w:t>3. Порядок формирования Приемочной комиссии</w:t>
      </w:r>
    </w:p>
    <w:p w:rsidR="006A5914" w:rsidRPr="006A5914" w:rsidRDefault="006A5914" w:rsidP="006A5914">
      <w:pPr>
        <w:tabs>
          <w:tab w:val="left" w:pos="426"/>
          <w:tab w:val="left" w:pos="567"/>
        </w:tabs>
        <w:rPr>
          <w:b/>
        </w:rPr>
      </w:pPr>
      <w:r>
        <w:lastRenderedPageBreak/>
        <w:t>3.1. Приемочная комиссия создается должностным лицом заказчика и действует на постоянной основе для организации приемки товаров, работ, услуг для муниципальных нужд в рамках исполнения контрактов.</w:t>
      </w:r>
    </w:p>
    <w:p w:rsidR="006A5914" w:rsidRDefault="006A5914" w:rsidP="006A5914">
      <w:pPr>
        <w:tabs>
          <w:tab w:val="left" w:pos="426"/>
          <w:tab w:val="left" w:pos="567"/>
        </w:tabs>
        <w:jc w:val="both"/>
      </w:pPr>
      <w:r>
        <w:t>3.2. Персональный состав Приемочной комиссии утверждается приказом Заказчика.</w:t>
      </w:r>
    </w:p>
    <w:p w:rsidR="006A5914" w:rsidRDefault="006A5914" w:rsidP="006A5914">
      <w:pPr>
        <w:tabs>
          <w:tab w:val="left" w:pos="426"/>
          <w:tab w:val="left" w:pos="567"/>
        </w:tabs>
        <w:jc w:val="both"/>
      </w:pPr>
      <w:r>
        <w:t>3.3.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6A5914" w:rsidRDefault="006A5914" w:rsidP="006A5914">
      <w:pPr>
        <w:tabs>
          <w:tab w:val="left" w:pos="426"/>
          <w:tab w:val="left" w:pos="567"/>
        </w:tabs>
        <w:jc w:val="both"/>
      </w:pPr>
      <w:r>
        <w:t xml:space="preserve">3.4. Председатель является членом Приемочной комиссии. </w:t>
      </w:r>
      <w:r>
        <w:rPr>
          <w:color w:val="000000"/>
        </w:rPr>
        <w:t xml:space="preserve">В отсутствие Председателя Приемочной комиссии его обязанности и функции осуществляет другой член Приемочной комиссии, </w:t>
      </w:r>
      <w:r>
        <w:rPr>
          <w:color w:val="000000"/>
          <w:spacing w:val="5"/>
        </w:rPr>
        <w:t>на которого Заказчиком будут возложены соответствующие обязанности</w:t>
      </w:r>
      <w:r>
        <w:rPr>
          <w:color w:val="000000"/>
        </w:rPr>
        <w:t>.</w:t>
      </w:r>
    </w:p>
    <w:p w:rsidR="006A5914" w:rsidRDefault="006A5914" w:rsidP="006A5914">
      <w:pPr>
        <w:tabs>
          <w:tab w:val="left" w:pos="426"/>
          <w:tab w:val="left" w:pos="567"/>
        </w:tabs>
        <w:jc w:val="both"/>
      </w:pPr>
      <w:r>
        <w:t>3.5.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6A5914" w:rsidRDefault="006A5914" w:rsidP="006A5914">
      <w:pPr>
        <w:tabs>
          <w:tab w:val="left" w:pos="426"/>
          <w:tab w:val="left" w:pos="567"/>
        </w:tabs>
        <w:jc w:val="both"/>
      </w:pPr>
      <w:r>
        <w:t xml:space="preserve">3.6. </w:t>
      </w:r>
      <w:r>
        <w:rPr>
          <w:color w:val="000000"/>
          <w:spacing w:val="5"/>
        </w:rPr>
        <w:t>Члены Приемочной комиссии осуществляют свои полномочия лично, передача полномочий члена Приемочной комиссии другим лицам не допускается</w:t>
      </w:r>
    </w:p>
    <w:p w:rsidR="006A5914" w:rsidRDefault="006A5914" w:rsidP="006A5914">
      <w:pPr>
        <w:tabs>
          <w:tab w:val="left" w:pos="426"/>
          <w:tab w:val="left" w:pos="567"/>
        </w:tabs>
        <w:jc w:val="both"/>
      </w:pPr>
      <w:r>
        <w:t>3.7. Замена члена Приемочной комиссии осуществляется на основании приказа Заказчика.</w:t>
      </w:r>
    </w:p>
    <w:p w:rsidR="006A5914" w:rsidRDefault="006A5914" w:rsidP="006A5914">
      <w:pPr>
        <w:tabs>
          <w:tab w:val="left" w:pos="426"/>
          <w:tab w:val="left" w:pos="567"/>
        </w:tabs>
        <w:jc w:val="center"/>
        <w:rPr>
          <w:b/>
        </w:rPr>
      </w:pPr>
      <w:r>
        <w:rPr>
          <w:b/>
        </w:rPr>
        <w:t>4. Функции Приемочной комиссии</w:t>
      </w:r>
    </w:p>
    <w:p w:rsidR="006A5914" w:rsidRDefault="006A5914" w:rsidP="006A5914">
      <w:pPr>
        <w:tabs>
          <w:tab w:val="left" w:pos="426"/>
          <w:tab w:val="left" w:pos="567"/>
        </w:tabs>
        <w:jc w:val="both"/>
      </w:pPr>
      <w:r>
        <w:t>4.1. Приемочная комиссия осуществляет следующие функции:</w:t>
      </w:r>
    </w:p>
    <w:p w:rsidR="006A5914" w:rsidRDefault="006A5914" w:rsidP="006A5914">
      <w:pPr>
        <w:tabs>
          <w:tab w:val="left" w:pos="426"/>
          <w:tab w:val="left" w:pos="567"/>
        </w:tabs>
        <w:jc w:val="both"/>
      </w:pPr>
      <w:r>
        <w:t>4.1.1.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6A5914" w:rsidRDefault="006A5914" w:rsidP="006A5914">
      <w:pPr>
        <w:tabs>
          <w:tab w:val="left" w:pos="426"/>
          <w:tab w:val="left" w:pos="567"/>
        </w:tabs>
        <w:jc w:val="both"/>
      </w:pPr>
      <w:r>
        <w:t xml:space="preserve">4.1.2. </w:t>
      </w:r>
      <w:proofErr w:type="gramStart"/>
      <w:r>
        <w:t>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roofErr w:type="gramEnd"/>
    </w:p>
    <w:p w:rsidR="006A5914" w:rsidRDefault="006A5914" w:rsidP="006A5914">
      <w:pPr>
        <w:tabs>
          <w:tab w:val="left" w:pos="426"/>
          <w:tab w:val="left" w:pos="567"/>
        </w:tabs>
        <w:jc w:val="both"/>
      </w:pPr>
      <w:r>
        <w:t>4.1.3. Доводит до сведения контрактной службы</w:t>
      </w:r>
      <w:r>
        <w:rPr>
          <w:i/>
        </w:rPr>
        <w:t xml:space="preserve"> </w:t>
      </w:r>
      <w:r>
        <w:t>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6A5914" w:rsidRDefault="006A5914" w:rsidP="006A5914">
      <w:pPr>
        <w:tabs>
          <w:tab w:val="left" w:pos="426"/>
          <w:tab w:val="left" w:pos="567"/>
        </w:tabs>
        <w:jc w:val="both"/>
      </w:pPr>
      <w:r>
        <w:t>4.1.4. 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w:t>
      </w:r>
    </w:p>
    <w:p w:rsidR="006A5914" w:rsidRDefault="006A5914" w:rsidP="006A5914">
      <w:pPr>
        <w:tabs>
          <w:tab w:val="left" w:pos="426"/>
          <w:tab w:val="left" w:pos="567"/>
        </w:tabs>
        <w:jc w:val="center"/>
        <w:rPr>
          <w:b/>
        </w:rPr>
      </w:pPr>
      <w:r>
        <w:rPr>
          <w:b/>
        </w:rPr>
        <w:t>5. Порядок деятельности Приемочной комиссии</w:t>
      </w:r>
    </w:p>
    <w:p w:rsidR="006A5914" w:rsidRDefault="006A5914" w:rsidP="006A5914">
      <w:pPr>
        <w:tabs>
          <w:tab w:val="left" w:pos="426"/>
          <w:tab w:val="left" w:pos="567"/>
        </w:tabs>
        <w:rPr>
          <w:b/>
        </w:rPr>
      </w:pPr>
      <w:r>
        <w:rPr>
          <w:b/>
        </w:rPr>
        <w:t>5.1. Председатель Приемочной комиссии:</w:t>
      </w:r>
    </w:p>
    <w:p w:rsidR="006A5914" w:rsidRDefault="006A5914" w:rsidP="006A5914">
      <w:pPr>
        <w:tabs>
          <w:tab w:val="left" w:pos="426"/>
          <w:tab w:val="left" w:pos="567"/>
        </w:tabs>
        <w:jc w:val="both"/>
      </w:pPr>
      <w:r>
        <w:t xml:space="preserve">5.1.1. </w:t>
      </w:r>
      <w:r>
        <w:rPr>
          <w:color w:val="000000"/>
        </w:rPr>
        <w:t>Осуществляет общее руководство работой Приемочной комиссии, организует и планирует деятельность Приемочной комиссии,</w:t>
      </w:r>
      <w:r>
        <w:t xml:space="preserve"> председательствует на заседаниях Приемочной комиссии, контролирует выполнение принятых решений</w:t>
      </w:r>
      <w:r>
        <w:rPr>
          <w:color w:val="000000"/>
        </w:rPr>
        <w:t xml:space="preserve"> и обеспечивает выполнение настоящего Положения.</w:t>
      </w:r>
    </w:p>
    <w:p w:rsidR="006A5914" w:rsidRDefault="006A5914" w:rsidP="006A5914">
      <w:pPr>
        <w:tabs>
          <w:tab w:val="left" w:pos="426"/>
          <w:tab w:val="left" w:pos="567"/>
        </w:tabs>
        <w:jc w:val="both"/>
      </w:pPr>
      <w:r>
        <w:t xml:space="preserve">5.1.2. </w:t>
      </w:r>
      <w:r>
        <w:rPr>
          <w:color w:val="000000"/>
        </w:rPr>
        <w:t>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6A5914" w:rsidRDefault="006A5914" w:rsidP="006A5914">
      <w:pPr>
        <w:tabs>
          <w:tab w:val="left" w:pos="426"/>
          <w:tab w:val="left" w:pos="567"/>
        </w:tabs>
        <w:jc w:val="both"/>
      </w:pPr>
      <w:r>
        <w:t xml:space="preserve">5.1.3. </w:t>
      </w:r>
      <w:r>
        <w:rPr>
          <w:color w:val="000000"/>
        </w:rPr>
        <w:t>Объявляет заседание правомочным или выносит решение о его переносе из-за отсутствия необходимого количества членов Приемочной комиссии.</w:t>
      </w:r>
    </w:p>
    <w:p w:rsidR="006A5914" w:rsidRDefault="006A5914" w:rsidP="006A5914">
      <w:pPr>
        <w:tabs>
          <w:tab w:val="left" w:pos="426"/>
          <w:tab w:val="left" w:pos="567"/>
        </w:tabs>
        <w:jc w:val="both"/>
      </w:pPr>
      <w:r>
        <w:t>5.1.4. Открывает и ведет заседание Приемочной комиссии, объявляет перерывы.</w:t>
      </w:r>
    </w:p>
    <w:p w:rsidR="006A5914" w:rsidRDefault="006A5914" w:rsidP="006A5914">
      <w:pPr>
        <w:tabs>
          <w:tab w:val="left" w:pos="426"/>
          <w:tab w:val="left" w:pos="567"/>
        </w:tabs>
        <w:jc w:val="both"/>
      </w:pPr>
      <w:r>
        <w:t>5.1.5. Объявляет состав Приемочной комиссии.</w:t>
      </w:r>
    </w:p>
    <w:p w:rsidR="006A5914" w:rsidRDefault="006A5914" w:rsidP="006A5914">
      <w:pPr>
        <w:tabs>
          <w:tab w:val="left" w:pos="426"/>
          <w:tab w:val="left" w:pos="567"/>
        </w:tabs>
        <w:jc w:val="both"/>
      </w:pPr>
      <w:r>
        <w:t>5.1.6. Вносит предложения об исключении из состава членов Приемочной комиссии, нарушающих свои обязанности.</w:t>
      </w:r>
    </w:p>
    <w:p w:rsidR="006A5914" w:rsidRDefault="006A5914" w:rsidP="006A5914">
      <w:pPr>
        <w:tabs>
          <w:tab w:val="left" w:pos="426"/>
          <w:tab w:val="left" w:pos="567"/>
        </w:tabs>
        <w:jc w:val="both"/>
      </w:pPr>
      <w:r>
        <w:lastRenderedPageBreak/>
        <w:t>5.1.7. Подписывает документ о приемке результата отдельного этапа исполнения контракта, либо товара, работы, услуги.</w:t>
      </w:r>
    </w:p>
    <w:p w:rsidR="006A5914" w:rsidRDefault="006A5914" w:rsidP="006A5914">
      <w:pPr>
        <w:tabs>
          <w:tab w:val="left" w:pos="426"/>
          <w:tab w:val="left" w:pos="567"/>
        </w:tabs>
        <w:jc w:val="both"/>
      </w:pPr>
      <w:r>
        <w:t>5.1.8. Контролирует направление контрактной службе документа о приемке.</w:t>
      </w:r>
    </w:p>
    <w:p w:rsidR="006A5914" w:rsidRDefault="006A5914" w:rsidP="006A5914">
      <w:pPr>
        <w:tabs>
          <w:tab w:val="left" w:pos="426"/>
          <w:tab w:val="left" w:pos="567"/>
        </w:tabs>
        <w:jc w:val="both"/>
      </w:pPr>
      <w:r>
        <w:t>5.1.9.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6A5914" w:rsidRDefault="006A5914" w:rsidP="006A5914">
      <w:pPr>
        <w:tabs>
          <w:tab w:val="left" w:pos="426"/>
          <w:tab w:val="left" w:pos="567"/>
        </w:tabs>
        <w:jc w:val="both"/>
        <w:rPr>
          <w:color w:val="000000"/>
        </w:rPr>
      </w:pPr>
      <w:r>
        <w:t xml:space="preserve">5.1.10. </w:t>
      </w:r>
      <w:r>
        <w:rPr>
          <w:color w:val="000000"/>
        </w:rPr>
        <w:t xml:space="preserve">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w:t>
      </w:r>
      <w:r>
        <w:t xml:space="preserve">муниципальных </w:t>
      </w:r>
      <w:r>
        <w:rPr>
          <w:color w:val="000000"/>
        </w:rPr>
        <w:t>нужд и настоящим Положением.</w:t>
      </w:r>
    </w:p>
    <w:p w:rsidR="006A5914" w:rsidRDefault="006A5914" w:rsidP="006A5914">
      <w:pPr>
        <w:tabs>
          <w:tab w:val="left" w:pos="426"/>
          <w:tab w:val="left" w:pos="567"/>
        </w:tabs>
        <w:rPr>
          <w:b/>
          <w:color w:val="000000"/>
        </w:rPr>
      </w:pPr>
      <w:r>
        <w:rPr>
          <w:b/>
          <w:color w:val="000000"/>
        </w:rPr>
        <w:t>5.2. Секретарь Приемочной комиссии:</w:t>
      </w:r>
    </w:p>
    <w:p w:rsidR="006A5914" w:rsidRDefault="006A5914" w:rsidP="006A5914">
      <w:pPr>
        <w:tabs>
          <w:tab w:val="left" w:pos="426"/>
          <w:tab w:val="left" w:pos="567"/>
        </w:tabs>
        <w:jc w:val="both"/>
      </w:pPr>
      <w:r>
        <w:rPr>
          <w:color w:val="000000"/>
        </w:rPr>
        <w:t xml:space="preserve">5.2.1. </w:t>
      </w:r>
      <w:r>
        <w:t xml:space="preserve">Осуществляет подготовку документов к заседанию Приемочной комиссии. </w:t>
      </w:r>
    </w:p>
    <w:p w:rsidR="006A5914" w:rsidRDefault="006A5914" w:rsidP="006A5914">
      <w:pPr>
        <w:tabs>
          <w:tab w:val="left" w:pos="426"/>
          <w:tab w:val="left" w:pos="567"/>
        </w:tabs>
        <w:jc w:val="both"/>
      </w:pPr>
      <w:r>
        <w:t>5.2.2.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6A5914" w:rsidRDefault="006A5914" w:rsidP="006A5914">
      <w:pPr>
        <w:tabs>
          <w:tab w:val="left" w:pos="426"/>
          <w:tab w:val="left" w:pos="567"/>
        </w:tabs>
        <w:jc w:val="both"/>
      </w:pPr>
      <w:r>
        <w:t>5.2.3. Оформляет документ о приемке по результатам проведенной приемки результата отдельного этапа исполнения контракта, а также товара, работы, услуги.</w:t>
      </w:r>
    </w:p>
    <w:p w:rsidR="006A5914" w:rsidRDefault="006A5914" w:rsidP="006A5914">
      <w:pPr>
        <w:tabs>
          <w:tab w:val="left" w:pos="426"/>
          <w:tab w:val="left" w:pos="567"/>
        </w:tabs>
        <w:jc w:val="both"/>
      </w:pPr>
      <w:r>
        <w:t>5.2.4. По поручению Председателя Приемочной комиссии подготавливает информацию для контрактной службы о необходимости направления запросов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w:t>
      </w:r>
    </w:p>
    <w:p w:rsidR="006A5914" w:rsidRDefault="006A5914" w:rsidP="006A5914">
      <w:pPr>
        <w:tabs>
          <w:tab w:val="left" w:pos="426"/>
          <w:tab w:val="left" w:pos="567"/>
        </w:tabs>
        <w:jc w:val="both"/>
      </w:pPr>
      <w:r>
        <w:t>5.2.5. Выполняет по поручению Председателя иные необходимые организационные мероприятия, обеспечивающие деятельность Приемочной комиссии.</w:t>
      </w:r>
    </w:p>
    <w:p w:rsidR="006A5914" w:rsidRDefault="006A5914" w:rsidP="006A5914">
      <w:pPr>
        <w:tabs>
          <w:tab w:val="left" w:pos="426"/>
          <w:tab w:val="left" w:pos="567"/>
        </w:tabs>
        <w:rPr>
          <w:b/>
        </w:rPr>
      </w:pPr>
      <w:r>
        <w:rPr>
          <w:b/>
        </w:rPr>
        <w:t>5.3. Члены Приемочной комиссии:</w:t>
      </w:r>
    </w:p>
    <w:p w:rsidR="006A5914" w:rsidRDefault="006A5914" w:rsidP="006A5914">
      <w:pPr>
        <w:tabs>
          <w:tab w:val="left" w:pos="426"/>
          <w:tab w:val="left" w:pos="567"/>
        </w:tabs>
        <w:jc w:val="both"/>
      </w:pPr>
      <w:r>
        <w:t>5.3.1.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6A5914" w:rsidRDefault="006A5914" w:rsidP="006A5914">
      <w:pPr>
        <w:tabs>
          <w:tab w:val="left" w:pos="426"/>
          <w:tab w:val="left" w:pos="567"/>
        </w:tabs>
        <w:jc w:val="both"/>
      </w:pPr>
      <w:r>
        <w:t>5.3.2.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6A5914" w:rsidRDefault="006A5914" w:rsidP="006A5914">
      <w:pPr>
        <w:tabs>
          <w:tab w:val="left" w:pos="426"/>
          <w:tab w:val="left" w:pos="567"/>
        </w:tabs>
        <w:jc w:val="both"/>
      </w:pPr>
      <w:r>
        <w:t>5.3.3. Принимают решение по результатам проверки товаров, работ, услуг, которое оформляется документом о приемке.</w:t>
      </w:r>
    </w:p>
    <w:p w:rsidR="006A5914" w:rsidRDefault="006A5914" w:rsidP="006A5914">
      <w:pPr>
        <w:tabs>
          <w:tab w:val="left" w:pos="426"/>
          <w:tab w:val="left" w:pos="567"/>
        </w:tabs>
        <w:jc w:val="both"/>
      </w:pPr>
      <w:r>
        <w:t>5.3.4. Подписывают документ о приемке результата отдельного этапа исполнения контракта либо товара, работы, услуги.</w:t>
      </w:r>
    </w:p>
    <w:p w:rsidR="006A5914" w:rsidRDefault="006A5914" w:rsidP="006A5914">
      <w:pPr>
        <w:tabs>
          <w:tab w:val="left" w:pos="426"/>
          <w:tab w:val="left" w:pos="567"/>
        </w:tabs>
        <w:jc w:val="both"/>
      </w:pPr>
      <w:r>
        <w:t>5.3.5. Осуществляют иные действия для всесторонней оценки (проверки) соответствия товаров, работ, услуг условиям муниципального контракта и требованиям законодательства Российской Федерации при выявлении несоответствий или недостатков товаров, работ, услуг, препятствующих их приемке в целом или отдельного этапа.</w:t>
      </w:r>
    </w:p>
    <w:p w:rsidR="006A5914" w:rsidRDefault="006A5914" w:rsidP="006A5914">
      <w:pPr>
        <w:tabs>
          <w:tab w:val="left" w:pos="426"/>
          <w:tab w:val="left" w:pos="567"/>
        </w:tabs>
        <w:jc w:val="center"/>
        <w:rPr>
          <w:b/>
        </w:rPr>
      </w:pPr>
      <w:r>
        <w:rPr>
          <w:b/>
        </w:rPr>
        <w:t>6. Порядок приемки товаров, работ, услуг</w:t>
      </w:r>
    </w:p>
    <w:p w:rsidR="006A5914" w:rsidRDefault="006A5914" w:rsidP="006A5914">
      <w:pPr>
        <w:tabs>
          <w:tab w:val="left" w:pos="426"/>
          <w:tab w:val="left" w:pos="567"/>
        </w:tabs>
        <w:jc w:val="both"/>
      </w:pPr>
      <w:r>
        <w:t>6.1. Приемочная комиссия правомочна осуществлять свои функции, если на заседании присутствует не менее чем 50 процентов от общего числа ее членов.</w:t>
      </w:r>
    </w:p>
    <w:p w:rsidR="006A5914" w:rsidRDefault="006A5914" w:rsidP="006A5914">
      <w:pPr>
        <w:tabs>
          <w:tab w:val="left" w:pos="426"/>
          <w:tab w:val="left" w:pos="567"/>
        </w:tabs>
        <w:jc w:val="both"/>
      </w:pPr>
      <w:r>
        <w:t xml:space="preserve">6.2. </w:t>
      </w:r>
      <w:r>
        <w:rPr>
          <w:color w:val="000000"/>
        </w:rPr>
        <w:t xml:space="preserve">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 </w:t>
      </w:r>
    </w:p>
    <w:p w:rsidR="006A5914" w:rsidRDefault="006A5914" w:rsidP="006A5914">
      <w:pPr>
        <w:tabs>
          <w:tab w:val="left" w:pos="426"/>
          <w:tab w:val="left" w:pos="567"/>
        </w:tabs>
        <w:jc w:val="both"/>
      </w:pPr>
      <w:r>
        <w:t xml:space="preserve">6.3. </w:t>
      </w:r>
      <w:r>
        <w:rPr>
          <w:color w:val="000000"/>
        </w:rPr>
        <w:t>Работа</w:t>
      </w:r>
      <w:r>
        <w:t xml:space="preserve"> Приемочной комиссии осуществляется на ее заседаниях, которые проводятся по мере необходимости с учетом требований настоящего Положения.</w:t>
      </w:r>
    </w:p>
    <w:p w:rsidR="006A5914" w:rsidRDefault="006A5914" w:rsidP="006A5914">
      <w:pPr>
        <w:tabs>
          <w:tab w:val="left" w:pos="426"/>
          <w:tab w:val="left" w:pos="567"/>
        </w:tabs>
        <w:jc w:val="both"/>
      </w:pPr>
      <w:r>
        <w:t>6.4.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6A5914" w:rsidRDefault="006A5914" w:rsidP="006A5914">
      <w:pPr>
        <w:tabs>
          <w:tab w:val="left" w:pos="426"/>
          <w:tab w:val="left" w:pos="567"/>
        </w:tabs>
        <w:jc w:val="both"/>
      </w:pPr>
      <w:r>
        <w:t>6.5. По итогам проведения приемки товаров, работ, услуг Приемочной комиссией принимается одно из следующих решений:</w:t>
      </w:r>
    </w:p>
    <w:p w:rsidR="006A5914" w:rsidRDefault="006A5914" w:rsidP="006A5914">
      <w:pPr>
        <w:tabs>
          <w:tab w:val="left" w:pos="426"/>
          <w:tab w:val="left" w:pos="567"/>
        </w:tabs>
        <w:jc w:val="both"/>
      </w:pPr>
      <w:r>
        <w:t>6.5.1.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6A5914" w:rsidRDefault="006A5914" w:rsidP="006A5914">
      <w:pPr>
        <w:tabs>
          <w:tab w:val="left" w:pos="426"/>
          <w:tab w:val="left" w:pos="567"/>
        </w:tabs>
        <w:jc w:val="both"/>
      </w:pPr>
      <w:r>
        <w:t xml:space="preserve">6.5.2. </w:t>
      </w:r>
      <w:proofErr w:type="gramStart"/>
      <w:r>
        <w:t xml:space="preserve">По итогам приемки товаров, работ, услуг выявлены недостатки поставленных товаров, выполненных работ, оказанных услуг по количеству, комплектности, объему, </w:t>
      </w:r>
      <w:r>
        <w:lastRenderedPageBreak/>
        <w:t>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roofErr w:type="gramEnd"/>
    </w:p>
    <w:p w:rsidR="006A5914" w:rsidRDefault="006A5914" w:rsidP="006A5914">
      <w:pPr>
        <w:tabs>
          <w:tab w:val="left" w:pos="426"/>
          <w:tab w:val="left" w:pos="567"/>
        </w:tabs>
        <w:jc w:val="both"/>
      </w:pPr>
      <w:r>
        <w:t>6.5.3.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6A5914" w:rsidRDefault="006A5914" w:rsidP="006A5914">
      <w:pPr>
        <w:tabs>
          <w:tab w:val="left" w:pos="426"/>
          <w:tab w:val="left" w:pos="567"/>
        </w:tabs>
        <w:jc w:val="both"/>
      </w:pPr>
      <w:r>
        <w:t xml:space="preserve">6.6.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 </w:t>
      </w:r>
    </w:p>
    <w:p w:rsidR="006A5914" w:rsidRDefault="006A5914" w:rsidP="006A5914">
      <w:pPr>
        <w:tabs>
          <w:tab w:val="left" w:pos="426"/>
          <w:tab w:val="left" w:pos="567"/>
        </w:tabs>
        <w:jc w:val="both"/>
      </w:pPr>
      <w:r>
        <w:t>6.7. Документ по проведению приемки товаров, работ, услуг по контракту должен содержать:</w:t>
      </w:r>
    </w:p>
    <w:p w:rsidR="006A5914" w:rsidRDefault="006A5914" w:rsidP="006A5914">
      <w:pPr>
        <w:tabs>
          <w:tab w:val="left" w:pos="426"/>
          <w:tab w:val="left" w:pos="567"/>
        </w:tabs>
        <w:jc w:val="both"/>
      </w:pPr>
      <w:r>
        <w:t>– дату и место проведения приемки товаров, работ, услуг по контракту;</w:t>
      </w:r>
    </w:p>
    <w:p w:rsidR="006A5914" w:rsidRDefault="006A5914" w:rsidP="006A5914">
      <w:pPr>
        <w:tabs>
          <w:tab w:val="left" w:pos="426"/>
          <w:tab w:val="left" w:pos="567"/>
        </w:tabs>
        <w:jc w:val="both"/>
      </w:pPr>
      <w:r>
        <w:t>– наименование Заказчика;</w:t>
      </w:r>
    </w:p>
    <w:p w:rsidR="006A5914" w:rsidRDefault="006A5914" w:rsidP="006A5914">
      <w:pPr>
        <w:tabs>
          <w:tab w:val="left" w:pos="426"/>
          <w:tab w:val="left" w:pos="567"/>
        </w:tabs>
        <w:jc w:val="both"/>
      </w:pPr>
      <w:r>
        <w:t>– наименование поставщика (подрядчика, исполнителя);</w:t>
      </w:r>
    </w:p>
    <w:p w:rsidR="006A5914" w:rsidRDefault="006A5914" w:rsidP="006A5914">
      <w:pPr>
        <w:tabs>
          <w:tab w:val="left" w:pos="426"/>
          <w:tab w:val="left" w:pos="567"/>
        </w:tabs>
        <w:jc w:val="both"/>
      </w:pPr>
      <w:r>
        <w:t>– номер и дату контракта;</w:t>
      </w:r>
    </w:p>
    <w:p w:rsidR="006A5914" w:rsidRDefault="006A5914" w:rsidP="006A5914">
      <w:pPr>
        <w:tabs>
          <w:tab w:val="left" w:pos="426"/>
          <w:tab w:val="left" w:pos="567"/>
        </w:tabs>
        <w:jc w:val="both"/>
      </w:pPr>
      <w:r>
        <w:t>– наименование товаров, работ, услуг по контракту;</w:t>
      </w:r>
    </w:p>
    <w:p w:rsidR="006A5914" w:rsidRDefault="006A5914" w:rsidP="006A5914">
      <w:pPr>
        <w:tabs>
          <w:tab w:val="left" w:pos="426"/>
          <w:tab w:val="left" w:pos="567"/>
        </w:tabs>
        <w:jc w:val="both"/>
      </w:pPr>
      <w:r>
        <w:t>– номер и дату экспертизы;</w:t>
      </w:r>
    </w:p>
    <w:p w:rsidR="006A5914" w:rsidRDefault="006A5914" w:rsidP="006A5914">
      <w:pPr>
        <w:tabs>
          <w:tab w:val="left" w:pos="426"/>
          <w:tab w:val="left" w:pos="567"/>
        </w:tabs>
        <w:jc w:val="both"/>
      </w:pPr>
      <w:r>
        <w:t>– результаты экспертизы;</w:t>
      </w:r>
    </w:p>
    <w:p w:rsidR="006A5914" w:rsidRDefault="006A5914" w:rsidP="006A5914">
      <w:pPr>
        <w:tabs>
          <w:tab w:val="left" w:pos="426"/>
          <w:tab w:val="left" w:pos="567"/>
        </w:tabs>
        <w:jc w:val="both"/>
      </w:pPr>
      <w:r>
        <w:t>– перечень замечаний, которые были выявлены по итогам приемки товаров, работ, услуг, и перечень рекомендаций и предложений по их реализации;</w:t>
      </w:r>
    </w:p>
    <w:p w:rsidR="006A5914" w:rsidRDefault="006A5914" w:rsidP="006A5914">
      <w:pPr>
        <w:tabs>
          <w:tab w:val="left" w:pos="426"/>
          <w:tab w:val="left" w:pos="567"/>
        </w:tabs>
        <w:jc w:val="both"/>
      </w:pPr>
      <w:r>
        <w:t>– решение о возможности или о невозможности приемки товаров, работ, услуг;</w:t>
      </w:r>
    </w:p>
    <w:p w:rsidR="006A5914" w:rsidRDefault="006A5914" w:rsidP="006A5914">
      <w:pPr>
        <w:tabs>
          <w:tab w:val="left" w:pos="426"/>
          <w:tab w:val="left" w:pos="567"/>
        </w:tabs>
        <w:jc w:val="both"/>
      </w:pPr>
      <w:r>
        <w:t>– результаты голосования по итогам приемки товаров, работ, услуг;</w:t>
      </w:r>
    </w:p>
    <w:p w:rsidR="006A5914" w:rsidRDefault="006A5914" w:rsidP="006A5914">
      <w:pPr>
        <w:tabs>
          <w:tab w:val="left" w:pos="426"/>
          <w:tab w:val="left" w:pos="567"/>
        </w:tabs>
        <w:jc w:val="both"/>
      </w:pPr>
      <w:r>
        <w:t>– подписи всех членов Приемочной комиссии.</w:t>
      </w:r>
    </w:p>
    <w:p w:rsidR="006A5914" w:rsidRDefault="006A5914" w:rsidP="006A5914">
      <w:pPr>
        <w:tabs>
          <w:tab w:val="left" w:pos="426"/>
          <w:tab w:val="left" w:pos="567"/>
        </w:tabs>
        <w:jc w:val="both"/>
      </w:pPr>
      <w:r>
        <w:t>6.8.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6A5914" w:rsidRDefault="006A5914" w:rsidP="006A5914">
      <w:pPr>
        <w:tabs>
          <w:tab w:val="left" w:pos="426"/>
          <w:tab w:val="left" w:pos="567"/>
        </w:tabs>
        <w:jc w:val="both"/>
        <w:rPr>
          <w:rStyle w:val="blk"/>
        </w:rPr>
      </w:pPr>
      <w:r>
        <w:t xml:space="preserve">6.9. </w:t>
      </w:r>
      <w:r>
        <w:rPr>
          <w:rStyle w:val="blk"/>
        </w:rPr>
        <w:t>Приемочная комиссия вправе не отказывать в приемке результатов отдельного этапа исполнения контракта либо товара, работы или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A5914" w:rsidRDefault="006A5914" w:rsidP="006A5914">
      <w:pPr>
        <w:tabs>
          <w:tab w:val="left" w:pos="426"/>
          <w:tab w:val="left" w:pos="567"/>
        </w:tabs>
        <w:jc w:val="both"/>
        <w:rPr>
          <w:rStyle w:val="blk"/>
        </w:rPr>
      </w:pPr>
      <w:r>
        <w:rPr>
          <w:rStyle w:val="blk"/>
        </w:rPr>
        <w:t xml:space="preserve">6.10. </w:t>
      </w:r>
      <w:proofErr w:type="gramStart"/>
      <w:r>
        <w:rPr>
          <w:rStyle w:val="blk"/>
        </w:rPr>
        <w:t xml:space="preserve">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w:t>
      </w:r>
      <w:r>
        <w:t>документом о приемке результата отдельного этапа исполнения контракта либо товара, работы, услуги</w:t>
      </w:r>
      <w:r>
        <w:rPr>
          <w:rStyle w:val="blk"/>
        </w:rPr>
        <w:t>,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 письменной форме мотивированный отказ</w:t>
      </w:r>
      <w:proofErr w:type="gramEnd"/>
      <w:r>
        <w:rPr>
          <w:rStyle w:val="blk"/>
        </w:rPr>
        <w:t xml:space="preserve"> от подписания такого </w:t>
      </w:r>
      <w:r>
        <w:t>документа</w:t>
      </w:r>
      <w:r>
        <w:rPr>
          <w:rStyle w:val="blk"/>
        </w:rPr>
        <w:t xml:space="preserve">.  </w:t>
      </w:r>
    </w:p>
    <w:p w:rsidR="006A5914" w:rsidRDefault="006A5914" w:rsidP="006A5914">
      <w:pPr>
        <w:tabs>
          <w:tab w:val="left" w:pos="426"/>
          <w:tab w:val="left" w:pos="567"/>
        </w:tabs>
        <w:jc w:val="both"/>
        <w:rPr>
          <w:rStyle w:val="blk"/>
        </w:rPr>
      </w:pPr>
      <w:r>
        <w:rPr>
          <w:rStyle w:val="blk"/>
        </w:rPr>
        <w:t xml:space="preserve">6.11.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Требования о проведении экспертизы не применяются в соответствии со ст. 112 к закупкам товаров, работ, услуг, извещение об осуществлении которых размещены на официальном сайте РВ в информационно-коммуникационной сети «Интернет» для размещения информации о размещении заказов на поставку товаров, выполнение работ, оказание услуг или приглашения принять </w:t>
      </w:r>
      <w:proofErr w:type="gramStart"/>
      <w:r>
        <w:rPr>
          <w:rStyle w:val="blk"/>
        </w:rPr>
        <w:t>участие</w:t>
      </w:r>
      <w:proofErr w:type="gramEnd"/>
      <w:r>
        <w:rPr>
          <w:rStyle w:val="blk"/>
        </w:rPr>
        <w:t xml:space="preserve"> в которых направлены до дня вступления в силу ФЗ-44 </w:t>
      </w:r>
      <w:r>
        <w:t>«О контрактной системе в сфере закупок товаров, работ, услуг для обеспечения государственных и муниципальных нужд».</w:t>
      </w:r>
    </w:p>
    <w:p w:rsidR="006A5914" w:rsidRDefault="006A5914" w:rsidP="006A5914">
      <w:pPr>
        <w:tabs>
          <w:tab w:val="left" w:pos="426"/>
          <w:tab w:val="left" w:pos="567"/>
        </w:tabs>
        <w:jc w:val="both"/>
        <w:rPr>
          <w:rStyle w:val="blk"/>
        </w:rPr>
      </w:pPr>
      <w:r>
        <w:rPr>
          <w:rStyle w:val="blk"/>
        </w:rPr>
        <w:t xml:space="preserve">6.12. Экспертиза результатов, предусмотренных контрактом, может проводиться Заказчиком своими силами или к ее проведению могут привлекаться эксперты, </w:t>
      </w:r>
      <w:r>
        <w:rPr>
          <w:rStyle w:val="blk"/>
        </w:rPr>
        <w:lastRenderedPageBreak/>
        <w:t xml:space="preserve">экспертные организации на основании контрактов, заключенных в соответствии с </w:t>
      </w:r>
      <w:r>
        <w:t>Законом от 5 апреля 2013 года № 44-ФЗ</w:t>
      </w:r>
      <w:r>
        <w:rPr>
          <w:rStyle w:val="blk"/>
        </w:rPr>
        <w:t>.</w:t>
      </w:r>
    </w:p>
    <w:p w:rsidR="006A5914" w:rsidRDefault="006A5914" w:rsidP="006A5914">
      <w:pPr>
        <w:tabs>
          <w:tab w:val="left" w:pos="426"/>
          <w:tab w:val="left" w:pos="567"/>
        </w:tabs>
        <w:jc w:val="both"/>
      </w:pPr>
      <w:r>
        <w:rPr>
          <w:rStyle w:val="blk"/>
        </w:rPr>
        <w:t xml:space="preserve">6.13. </w:t>
      </w:r>
      <w:r>
        <w:t xml:space="preserve">В случае осуществления закупки у единственного </w:t>
      </w:r>
      <w:r>
        <w:rPr>
          <w:rStyle w:val="blk"/>
        </w:rPr>
        <w:t>поставщика (подрядчика, исполнителя)</w:t>
      </w:r>
      <w:r>
        <w:t>, за исключением случаев, предусмотренных Законом от 5 апреля 2013 года № 44-ФЗ, привлечение экспертов, экспертных организаций к проведению экспертизы поставленного товара, выполненной работы или оказанной услуги обязательно. Закупка у единственного поставщика (подрядчика, исполнителя) может осуществляться заказчиком при осуществлении закупки работы, товара или услуги на сумму, не превышающую трехсот тысяч рублей. При этом годовой объем закупок, которые заказчик вправе осуществить на основании ст.93, не может превышать 2000000 рублей или не должен превышать 5% совокупного годового объема закупок заказчика и не должен составлять более чем пятьдесят миллионов рублей.</w:t>
      </w:r>
    </w:p>
    <w:p w:rsidR="006A5914" w:rsidRDefault="006A5914" w:rsidP="006A5914">
      <w:pPr>
        <w:tabs>
          <w:tab w:val="left" w:pos="426"/>
          <w:tab w:val="left" w:pos="567"/>
        </w:tabs>
        <w:jc w:val="both"/>
        <w:rPr>
          <w:rStyle w:val="blk"/>
        </w:rPr>
      </w:pPr>
      <w:r>
        <w:t xml:space="preserve">6.14. </w:t>
      </w:r>
      <w:r>
        <w:rPr>
          <w:rStyle w:val="blk"/>
        </w:rPr>
        <w:t>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p>
    <w:p w:rsidR="006A5914" w:rsidRDefault="006A5914" w:rsidP="006A5914">
      <w:pPr>
        <w:tabs>
          <w:tab w:val="left" w:pos="426"/>
          <w:tab w:val="left" w:pos="567"/>
        </w:tabs>
        <w:jc w:val="both"/>
        <w:rPr>
          <w:rStyle w:val="blk"/>
        </w:rPr>
      </w:pPr>
      <w:r>
        <w:rPr>
          <w:rStyle w:val="blk"/>
        </w:rPr>
        <w:t xml:space="preserve">6.15. </w:t>
      </w:r>
      <w:proofErr w:type="gramStart"/>
      <w:r>
        <w:rPr>
          <w:rStyle w:val="blk"/>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6A5914" w:rsidRDefault="006A5914" w:rsidP="006A5914">
      <w:pPr>
        <w:jc w:val="both"/>
      </w:pPr>
      <w:r>
        <w:rPr>
          <w:rStyle w:val="blk"/>
        </w:rPr>
        <w:t xml:space="preserve">6.16. </w:t>
      </w:r>
      <w:r>
        <w:t xml:space="preserve">Заказчики привлекают экспертов, </w:t>
      </w:r>
      <w:hyperlink r:id="rId5" w:history="1">
        <w:r>
          <w:rPr>
            <w:rStyle w:val="a3"/>
          </w:rPr>
          <w:t>экспертные организации</w:t>
        </w:r>
      </w:hyperlink>
      <w:r>
        <w:t xml:space="preserve"> в случаях, предусмотренных настоящим Федеральным законом. </w:t>
      </w:r>
    </w:p>
    <w:p w:rsidR="006A5914" w:rsidRDefault="006A5914" w:rsidP="006A5914">
      <w:pPr>
        <w:jc w:val="both"/>
      </w:pPr>
      <w:r>
        <w:t xml:space="preserve">6.16.1. К </w:t>
      </w:r>
      <w:hyperlink r:id="rId6" w:history="1">
        <w:r>
          <w:rPr>
            <w:rStyle w:val="a3"/>
          </w:rPr>
          <w:t>проведению экспертизы</w:t>
        </w:r>
      </w:hyperlink>
      <w:r>
        <w:t xml:space="preserve"> в случаях, предусмотренных настоящим Федеральным законом, не могут быть допущены:</w:t>
      </w:r>
    </w:p>
    <w:p w:rsidR="006A5914" w:rsidRDefault="006A5914" w:rsidP="006A5914">
      <w:pPr>
        <w:jc w:val="both"/>
      </w:pPr>
      <w:r>
        <w:t>1) физические лица:</w:t>
      </w:r>
    </w:p>
    <w:p w:rsidR="006A5914" w:rsidRDefault="006A5914" w:rsidP="006A5914">
      <w:pPr>
        <w:jc w:val="both"/>
      </w:pPr>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6A5914" w:rsidRDefault="006A5914" w:rsidP="006A5914">
      <w:pPr>
        <w:jc w:val="both"/>
      </w:pPr>
      <w:r>
        <w:t>б) имеющие имущественные интересы в заключени</w:t>
      </w:r>
      <w:proofErr w:type="gramStart"/>
      <w:r>
        <w:t>и</w:t>
      </w:r>
      <w:proofErr w:type="gramEnd"/>
      <w:r>
        <w:t xml:space="preserve"> контракта, в отношении которого проводится экспертиза;</w:t>
      </w:r>
    </w:p>
    <w:p w:rsidR="006A5914" w:rsidRDefault="006A5914" w:rsidP="006A5914">
      <w:pPr>
        <w:jc w:val="both"/>
      </w:pPr>
      <w:proofErr w:type="gramStart"/>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6A5914" w:rsidRDefault="006A5914" w:rsidP="006A5914">
      <w:pPr>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A5914" w:rsidRDefault="006A5914" w:rsidP="006A5914">
      <w:pPr>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A5914" w:rsidRDefault="006A5914" w:rsidP="006A5914">
      <w:pPr>
        <w:jc w:val="both"/>
      </w:pPr>
      <w:r>
        <w:t xml:space="preserve">6.16.2. Эксперт, экспертная организация обязаны уведомить в письменной форме заказчика и поставщика (подрядчика, исполнителя) о допустимости своего участия в </w:t>
      </w:r>
      <w:hyperlink r:id="rId7" w:history="1">
        <w:r>
          <w:rPr>
            <w:rStyle w:val="a3"/>
          </w:rPr>
          <w:t>проведении экспертизы</w:t>
        </w:r>
      </w:hyperlink>
      <w:r>
        <w:t xml:space="preserve"> (в том числе об отсутствии оснований для </w:t>
      </w:r>
      <w:proofErr w:type="spellStart"/>
      <w:r>
        <w:t>недопуска</w:t>
      </w:r>
      <w:proofErr w:type="spellEnd"/>
      <w:r>
        <w:t xml:space="preserve"> к проведению экспертизы в соответствии с частью 2 настоящей статьи).</w:t>
      </w:r>
    </w:p>
    <w:p w:rsidR="006A5914" w:rsidRDefault="006A5914" w:rsidP="006A5914">
      <w:pPr>
        <w:jc w:val="both"/>
      </w:pPr>
      <w:r>
        <w:t xml:space="preserve">6.16.3. В случае выявления в составе экспертов, экспертных организаций лиц, указанных в части 2 настоящей статьи, заказчик должен принять незамедлительные меры, </w:t>
      </w:r>
      <w:r>
        <w:lastRenderedPageBreak/>
        <w:t>направленные на привлечение для проведения экспертизы иного эксперта, иной экспертной организации.</w:t>
      </w:r>
    </w:p>
    <w:p w:rsidR="006A5914" w:rsidRDefault="006A5914" w:rsidP="006A5914">
      <w:pPr>
        <w:jc w:val="both"/>
      </w:pPr>
      <w:r>
        <w:t>6.16.4.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 275-ФЗ "О государственном оборонном заказе".</w:t>
      </w:r>
    </w:p>
    <w:p w:rsidR="006A5914" w:rsidRDefault="006A5914" w:rsidP="006A5914">
      <w:pPr>
        <w:jc w:val="both"/>
      </w:pPr>
      <w:r>
        <w:t>6.16.5.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A5914" w:rsidRDefault="006A5914" w:rsidP="006A5914">
      <w:pPr>
        <w:jc w:val="both"/>
      </w:pPr>
      <w:r>
        <w:t xml:space="preserve">6.16.6.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p>
    <w:p w:rsidR="006A5914" w:rsidRDefault="006A5914" w:rsidP="006A5914">
      <w:pPr>
        <w:jc w:val="both"/>
        <w:rPr>
          <w:rStyle w:val="blk"/>
        </w:rPr>
      </w:pPr>
      <w:r>
        <w:t>6.16.7. В случае</w:t>
      </w:r>
      <w:proofErr w:type="gramStart"/>
      <w:r>
        <w:t>,</w:t>
      </w:r>
      <w:proofErr w:type="gramEnd"/>
      <w: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A5914" w:rsidRDefault="006A5914" w:rsidP="006A5914">
      <w:pPr>
        <w:tabs>
          <w:tab w:val="left" w:pos="426"/>
          <w:tab w:val="left" w:pos="567"/>
        </w:tabs>
        <w:jc w:val="both"/>
      </w:pPr>
      <w:r>
        <w:t>6.17.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6A5914" w:rsidRDefault="006A5914" w:rsidP="006A5914">
      <w:pPr>
        <w:tabs>
          <w:tab w:val="left" w:pos="426"/>
          <w:tab w:val="left" w:pos="567"/>
        </w:tabs>
        <w:jc w:val="center"/>
        <w:rPr>
          <w:b/>
        </w:rPr>
      </w:pPr>
      <w:r>
        <w:rPr>
          <w:b/>
        </w:rPr>
        <w:t>7. Ответственность членов Приемочной комиссии</w:t>
      </w:r>
    </w:p>
    <w:p w:rsidR="006A5914" w:rsidRDefault="006A5914" w:rsidP="006A5914">
      <w:pPr>
        <w:tabs>
          <w:tab w:val="left" w:pos="426"/>
          <w:tab w:val="left" w:pos="567"/>
        </w:tabs>
        <w:jc w:val="both"/>
        <w:rPr>
          <w:color w:val="000000"/>
        </w:rPr>
      </w:pPr>
      <w:r>
        <w:t xml:space="preserve">7.1. </w:t>
      </w:r>
      <w:r>
        <w:rPr>
          <w:color w:val="000000"/>
        </w:rPr>
        <w:t xml:space="preserve">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t xml:space="preserve">муниципальных </w:t>
      </w:r>
      <w:r>
        <w:rPr>
          <w:color w:val="000000"/>
        </w:rPr>
        <w:t>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A5914" w:rsidRDefault="006A5914" w:rsidP="006A5914">
      <w:pPr>
        <w:tabs>
          <w:tab w:val="left" w:pos="426"/>
          <w:tab w:val="left" w:pos="567"/>
        </w:tabs>
        <w:jc w:val="both"/>
        <w:rPr>
          <w:rFonts w:eastAsia="Calibri"/>
          <w:color w:val="000000"/>
        </w:rPr>
      </w:pPr>
      <w:r>
        <w:rPr>
          <w:color w:val="000000"/>
        </w:rPr>
        <w:t xml:space="preserve">7.2.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w:t>
      </w:r>
      <w:r>
        <w:t xml:space="preserve">муниципальных </w:t>
      </w:r>
      <w:r>
        <w:rPr>
          <w:color w:val="000000"/>
        </w:rPr>
        <w:t>нужд и (или) настоящего Положения, может быть заменен по решению Заказчика.</w:t>
      </w:r>
    </w:p>
    <w:p w:rsidR="006A5914" w:rsidRDefault="006A5914" w:rsidP="006A5914">
      <w:pPr>
        <w:tabs>
          <w:tab w:val="left" w:pos="426"/>
          <w:tab w:val="left" w:pos="567"/>
        </w:tabs>
        <w:jc w:val="both"/>
      </w:pPr>
      <w:r>
        <w:rPr>
          <w:color w:val="000000"/>
        </w:rPr>
        <w:t xml:space="preserve">7.3. </w:t>
      </w:r>
      <w:r>
        <w:t>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6A5914" w:rsidRDefault="006A5914" w:rsidP="006A5914">
      <w:pPr>
        <w:tabs>
          <w:tab w:val="left" w:pos="426"/>
          <w:tab w:val="left" w:pos="567"/>
        </w:tabs>
        <w:jc w:val="both"/>
        <w:rPr>
          <w:color w:val="000000"/>
        </w:rPr>
      </w:pPr>
      <w:r>
        <w:t xml:space="preserve">7.4. </w:t>
      </w:r>
      <w:r>
        <w:rPr>
          <w:color w:val="000000"/>
        </w:rPr>
        <w:t>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6A5914" w:rsidRDefault="006A5914" w:rsidP="006A5914">
      <w:pPr>
        <w:tabs>
          <w:tab w:val="left" w:pos="426"/>
          <w:tab w:val="left" w:pos="567"/>
        </w:tabs>
        <w:jc w:val="both"/>
        <w:rPr>
          <w:color w:val="000000"/>
        </w:rPr>
      </w:pPr>
    </w:p>
    <w:p w:rsidR="006A5914" w:rsidRDefault="006A5914" w:rsidP="006A5914">
      <w:pPr>
        <w:tabs>
          <w:tab w:val="left" w:pos="426"/>
          <w:tab w:val="left" w:pos="567"/>
        </w:tabs>
        <w:jc w:val="both"/>
        <w:rPr>
          <w:color w:val="000000"/>
        </w:rPr>
      </w:pPr>
    </w:p>
    <w:p w:rsidR="006A5914" w:rsidRDefault="006A5914" w:rsidP="006A5914">
      <w:pPr>
        <w:rPr>
          <w:color w:val="000000"/>
        </w:rPr>
      </w:pPr>
    </w:p>
    <w:p w:rsidR="006A5914" w:rsidRDefault="006A5914" w:rsidP="006A5914">
      <w:pPr>
        <w:jc w:val="right"/>
        <w:rPr>
          <w:b/>
          <w:color w:val="000000"/>
        </w:rPr>
      </w:pPr>
      <w:r>
        <w:rPr>
          <w:b/>
          <w:color w:val="000000"/>
        </w:rPr>
        <w:lastRenderedPageBreak/>
        <w:t>Приложение 1</w:t>
      </w:r>
    </w:p>
    <w:p w:rsidR="006A5914" w:rsidRDefault="006A5914" w:rsidP="006A5914">
      <w:pPr>
        <w:jc w:val="right"/>
        <w:rPr>
          <w:color w:val="000000"/>
        </w:rPr>
      </w:pPr>
      <w:r>
        <w:rPr>
          <w:color w:val="000000"/>
        </w:rPr>
        <w:t>к Положению о приемочной комиссии и проведении</w:t>
      </w:r>
    </w:p>
    <w:p w:rsidR="006A5914" w:rsidRDefault="006A5914" w:rsidP="006A5914">
      <w:pPr>
        <w:jc w:val="right"/>
        <w:rPr>
          <w:color w:val="000000"/>
        </w:rPr>
      </w:pPr>
      <w:r>
        <w:rPr>
          <w:color w:val="000000"/>
        </w:rPr>
        <w:t>экспертизы результатов исполнения контракта</w:t>
      </w:r>
    </w:p>
    <w:p w:rsidR="006A5914" w:rsidRDefault="006A5914" w:rsidP="006A5914">
      <w:pPr>
        <w:jc w:val="both"/>
        <w:rPr>
          <w:color w:val="000000"/>
        </w:rPr>
      </w:pPr>
      <w:r>
        <w:rPr>
          <w:color w:val="000000"/>
        </w:rPr>
        <w:t xml:space="preserve"> </w:t>
      </w:r>
    </w:p>
    <w:p w:rsidR="006A5914" w:rsidRDefault="006A5914" w:rsidP="006A5914">
      <w:pPr>
        <w:jc w:val="both"/>
        <w:rPr>
          <w:color w:val="000000"/>
        </w:rPr>
      </w:pPr>
      <w:r>
        <w:rPr>
          <w:color w:val="000000"/>
        </w:rPr>
        <w:t> </w:t>
      </w:r>
    </w:p>
    <w:p w:rsidR="006A5914" w:rsidRDefault="006A5914" w:rsidP="006A5914">
      <w:pPr>
        <w:jc w:val="center"/>
        <w:rPr>
          <w:b/>
          <w:color w:val="000000"/>
        </w:rPr>
      </w:pPr>
      <w:r>
        <w:rPr>
          <w:b/>
          <w:color w:val="000000"/>
        </w:rPr>
        <w:t>Акт приемки товаров (работ, услуг)</w:t>
      </w:r>
    </w:p>
    <w:p w:rsidR="006A5914" w:rsidRDefault="006A5914" w:rsidP="006A5914">
      <w:pPr>
        <w:jc w:val="center"/>
        <w:rPr>
          <w:b/>
          <w:color w:val="000000"/>
        </w:rPr>
      </w:pPr>
      <w:r>
        <w:rPr>
          <w:b/>
          <w:color w:val="000000"/>
        </w:rPr>
        <w:t xml:space="preserve">по муниципальному контракту </w:t>
      </w:r>
      <w:proofErr w:type="gramStart"/>
      <w:r>
        <w:rPr>
          <w:b/>
          <w:color w:val="000000"/>
        </w:rPr>
        <w:t>от</w:t>
      </w:r>
      <w:proofErr w:type="gramEnd"/>
      <w:r>
        <w:rPr>
          <w:b/>
          <w:color w:val="000000"/>
        </w:rPr>
        <w:t xml:space="preserve"> ______________ </w:t>
      </w:r>
      <w:r w:rsidR="00A32C80">
        <w:rPr>
          <w:b/>
          <w:color w:val="000000"/>
        </w:rPr>
        <w:t>№</w:t>
      </w:r>
      <w:r>
        <w:rPr>
          <w:b/>
          <w:color w:val="000000"/>
        </w:rPr>
        <w:t xml:space="preserve"> _____</w:t>
      </w:r>
    </w:p>
    <w:p w:rsidR="006A5914" w:rsidRDefault="006A5914" w:rsidP="006A5914">
      <w:pPr>
        <w:jc w:val="both"/>
        <w:rPr>
          <w:color w:val="000000"/>
        </w:rPr>
      </w:pPr>
      <w:r>
        <w:rPr>
          <w:color w:val="000000"/>
        </w:rPr>
        <w:t> </w:t>
      </w:r>
    </w:p>
    <w:tbl>
      <w:tblPr>
        <w:tblW w:w="0" w:type="auto"/>
        <w:tblCellSpacing w:w="0" w:type="dxa"/>
        <w:tblCellMar>
          <w:left w:w="0" w:type="dxa"/>
          <w:right w:w="0" w:type="dxa"/>
        </w:tblCellMar>
        <w:tblLook w:val="04A0" w:firstRow="1" w:lastRow="0" w:firstColumn="1" w:lastColumn="0" w:noHBand="0" w:noVBand="1"/>
      </w:tblPr>
      <w:tblGrid>
        <w:gridCol w:w="4071"/>
        <w:gridCol w:w="5284"/>
      </w:tblGrid>
      <w:tr w:rsidR="006A5914" w:rsidTr="00A91EC4">
        <w:trPr>
          <w:tblCellSpacing w:w="0" w:type="dxa"/>
        </w:trPr>
        <w:tc>
          <w:tcPr>
            <w:tcW w:w="4170" w:type="dxa"/>
            <w:shd w:val="clear" w:color="auto" w:fill="E6EEEE"/>
            <w:hideMark/>
          </w:tcPr>
          <w:p w:rsidR="006A5914" w:rsidRDefault="00A32C80" w:rsidP="00A91EC4">
            <w:pPr>
              <w:jc w:val="both"/>
              <w:rPr>
                <w:color w:val="000000"/>
              </w:rPr>
            </w:pPr>
            <w:r>
              <w:rPr>
                <w:color w:val="000000"/>
              </w:rPr>
              <w:t>п. Сажное</w:t>
            </w:r>
            <w:r w:rsidR="006A5914">
              <w:rPr>
                <w:color w:val="000000"/>
              </w:rPr>
              <w:t xml:space="preserve">                                                                     </w:t>
            </w:r>
          </w:p>
        </w:tc>
        <w:tc>
          <w:tcPr>
            <w:tcW w:w="5400" w:type="dxa"/>
            <w:shd w:val="clear" w:color="auto" w:fill="E6EEEE"/>
            <w:hideMark/>
          </w:tcPr>
          <w:p w:rsidR="006A5914" w:rsidRDefault="006A5914" w:rsidP="00A91EC4">
            <w:pPr>
              <w:jc w:val="right"/>
              <w:rPr>
                <w:color w:val="000000"/>
              </w:rPr>
            </w:pPr>
            <w:r>
              <w:rPr>
                <w:color w:val="000000"/>
              </w:rPr>
              <w:t>"____" ____________ 20___ г.</w:t>
            </w:r>
          </w:p>
        </w:tc>
      </w:tr>
    </w:tbl>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Наименование товара, работ, услуг: _____________________________________________</w:t>
      </w:r>
    </w:p>
    <w:p w:rsidR="006A5914" w:rsidRDefault="006A5914" w:rsidP="006A5914">
      <w:pPr>
        <w:jc w:val="both"/>
        <w:rPr>
          <w:color w:val="000000"/>
        </w:rPr>
      </w:pPr>
      <w:r>
        <w:rPr>
          <w:color w:val="000000"/>
        </w:rPr>
        <w:t>____________________________________________________________________________</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Мы, нижеподписавшиеся члены приемочной комиссии, составили настоящий 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муниципального контракта и подлежат приемке.</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Цена товара (работы услуги) в соответствии с муниципальным контрактом составляет ___________________________________________________________________________</w:t>
      </w:r>
    </w:p>
    <w:p w:rsidR="006A5914" w:rsidRDefault="006A5914" w:rsidP="006A5914">
      <w:pPr>
        <w:jc w:val="both"/>
        <w:rPr>
          <w:color w:val="000000"/>
        </w:rPr>
      </w:pPr>
      <w:r>
        <w:rPr>
          <w:color w:val="000000"/>
        </w:rPr>
        <w:t>(цифрами и прописью)</w:t>
      </w:r>
    </w:p>
    <w:p w:rsidR="006A5914" w:rsidRDefault="006A5914" w:rsidP="006A5914">
      <w:pPr>
        <w:jc w:val="both"/>
        <w:rPr>
          <w:color w:val="000000"/>
        </w:rPr>
      </w:pPr>
      <w:r>
        <w:rPr>
          <w:color w:val="000000"/>
        </w:rPr>
        <w:t>Приложения к акту:</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(перечень прилагаемых документов)</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Председатель комиссии: _______________________________________________________________</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Подписи членов комиссии:</w:t>
      </w:r>
    </w:p>
    <w:p w:rsidR="006A5914" w:rsidRDefault="006A5914" w:rsidP="006A5914">
      <w:pPr>
        <w:jc w:val="both"/>
        <w:rPr>
          <w:color w:val="000000"/>
        </w:rPr>
      </w:pPr>
      <w:r>
        <w:rPr>
          <w:color w:val="000000"/>
        </w:rPr>
        <w:t>______________________________________________________________________________________________________________________________________________________</w:t>
      </w:r>
    </w:p>
    <w:p w:rsidR="006A5914" w:rsidRDefault="006A5914" w:rsidP="006A5914">
      <w:pPr>
        <w:jc w:val="both"/>
        <w:rPr>
          <w:color w:val="000000"/>
        </w:rPr>
      </w:pPr>
      <w:r>
        <w:rPr>
          <w:color w:val="000000"/>
        </w:rPr>
        <w:t>______________________________________________________________________________________________________________________________________________________</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p>
    <w:p w:rsidR="006A5914" w:rsidRDefault="006A5914" w:rsidP="006A5914">
      <w:pPr>
        <w:jc w:val="both"/>
        <w:rPr>
          <w:color w:val="000000"/>
        </w:rPr>
      </w:pPr>
    </w:p>
    <w:p w:rsidR="006A5914" w:rsidRDefault="006A5914" w:rsidP="006A5914">
      <w:pPr>
        <w:jc w:val="both"/>
        <w:rPr>
          <w:color w:val="000000"/>
        </w:rPr>
      </w:pPr>
    </w:p>
    <w:p w:rsidR="006A5914" w:rsidRDefault="006A5914" w:rsidP="006A5914">
      <w:pPr>
        <w:jc w:val="both"/>
        <w:rPr>
          <w:color w:val="000000"/>
        </w:rPr>
      </w:pPr>
    </w:p>
    <w:p w:rsidR="006A5914" w:rsidRDefault="006A5914" w:rsidP="006A5914">
      <w:pPr>
        <w:jc w:val="right"/>
        <w:rPr>
          <w:color w:val="000000"/>
        </w:rPr>
      </w:pPr>
    </w:p>
    <w:p w:rsidR="006A5914" w:rsidRDefault="006A5914" w:rsidP="006A5914">
      <w:pPr>
        <w:jc w:val="right"/>
        <w:rPr>
          <w:b/>
          <w:color w:val="000000"/>
        </w:rPr>
      </w:pPr>
      <w:r>
        <w:rPr>
          <w:b/>
          <w:color w:val="000000"/>
        </w:rPr>
        <w:lastRenderedPageBreak/>
        <w:t>Приложение 2</w:t>
      </w:r>
    </w:p>
    <w:p w:rsidR="006A5914" w:rsidRDefault="006A5914" w:rsidP="006A5914">
      <w:pPr>
        <w:jc w:val="right"/>
        <w:rPr>
          <w:color w:val="000000"/>
        </w:rPr>
      </w:pPr>
      <w:r>
        <w:rPr>
          <w:color w:val="000000"/>
        </w:rPr>
        <w:t>к Положению о приемочной комиссии и проведении</w:t>
      </w:r>
    </w:p>
    <w:p w:rsidR="006A5914" w:rsidRDefault="006A5914" w:rsidP="006A5914">
      <w:pPr>
        <w:jc w:val="right"/>
        <w:rPr>
          <w:color w:val="000000"/>
        </w:rPr>
      </w:pPr>
      <w:r>
        <w:rPr>
          <w:color w:val="000000"/>
        </w:rPr>
        <w:t>экспертизы результатов исполнения контракта</w:t>
      </w:r>
    </w:p>
    <w:p w:rsidR="006A5914" w:rsidRDefault="006A5914" w:rsidP="006A5914">
      <w:pPr>
        <w:jc w:val="center"/>
        <w:rPr>
          <w:b/>
          <w:color w:val="000000"/>
        </w:rPr>
      </w:pPr>
    </w:p>
    <w:p w:rsidR="006A5914" w:rsidRDefault="006A5914" w:rsidP="006A5914">
      <w:pPr>
        <w:jc w:val="center"/>
        <w:rPr>
          <w:b/>
          <w:color w:val="000000"/>
        </w:rPr>
      </w:pPr>
      <w:r>
        <w:rPr>
          <w:b/>
          <w:color w:val="000000"/>
        </w:rPr>
        <w:t>Заключение экспертизы</w:t>
      </w:r>
    </w:p>
    <w:p w:rsidR="006A5914" w:rsidRDefault="006A5914" w:rsidP="006A5914">
      <w:pPr>
        <w:jc w:val="center"/>
        <w:rPr>
          <w:b/>
          <w:color w:val="000000"/>
        </w:rPr>
      </w:pPr>
      <w:r>
        <w:rPr>
          <w:b/>
          <w:color w:val="000000"/>
        </w:rPr>
        <w:t>силами Заказчика результатов исполнения контракта</w:t>
      </w:r>
    </w:p>
    <w:p w:rsidR="006A5914" w:rsidRDefault="006A5914" w:rsidP="006A5914">
      <w:pPr>
        <w:jc w:val="both"/>
        <w:rPr>
          <w:color w:val="000000"/>
        </w:rPr>
      </w:pPr>
      <w:r>
        <w:rPr>
          <w:color w:val="000000"/>
        </w:rPr>
        <w:t> </w:t>
      </w:r>
    </w:p>
    <w:tbl>
      <w:tblPr>
        <w:tblW w:w="0" w:type="auto"/>
        <w:tblCellSpacing w:w="0" w:type="dxa"/>
        <w:tblCellMar>
          <w:left w:w="0" w:type="dxa"/>
          <w:right w:w="0" w:type="dxa"/>
        </w:tblCellMar>
        <w:tblLook w:val="04A0" w:firstRow="1" w:lastRow="0" w:firstColumn="1" w:lastColumn="0" w:noHBand="0" w:noVBand="1"/>
      </w:tblPr>
      <w:tblGrid>
        <w:gridCol w:w="4071"/>
        <w:gridCol w:w="5284"/>
      </w:tblGrid>
      <w:tr w:rsidR="006A5914" w:rsidTr="00A91EC4">
        <w:trPr>
          <w:tblCellSpacing w:w="0" w:type="dxa"/>
        </w:trPr>
        <w:tc>
          <w:tcPr>
            <w:tcW w:w="4170" w:type="dxa"/>
            <w:shd w:val="clear" w:color="auto" w:fill="E6EEEE"/>
            <w:hideMark/>
          </w:tcPr>
          <w:p w:rsidR="006A5914" w:rsidRDefault="00A32C80" w:rsidP="00A91EC4">
            <w:pPr>
              <w:jc w:val="both"/>
              <w:rPr>
                <w:color w:val="000000"/>
              </w:rPr>
            </w:pPr>
            <w:r>
              <w:rPr>
                <w:color w:val="000000"/>
              </w:rPr>
              <w:t>п</w:t>
            </w:r>
            <w:bookmarkStart w:id="0" w:name="_GoBack"/>
            <w:bookmarkEnd w:id="0"/>
            <w:r>
              <w:rPr>
                <w:color w:val="000000"/>
              </w:rPr>
              <w:t>. Сажное</w:t>
            </w:r>
          </w:p>
        </w:tc>
        <w:tc>
          <w:tcPr>
            <w:tcW w:w="5400" w:type="dxa"/>
            <w:shd w:val="clear" w:color="auto" w:fill="E6EEEE"/>
            <w:hideMark/>
          </w:tcPr>
          <w:p w:rsidR="006A5914" w:rsidRDefault="006A5914" w:rsidP="00A91EC4">
            <w:pPr>
              <w:jc w:val="right"/>
              <w:rPr>
                <w:color w:val="000000"/>
              </w:rPr>
            </w:pPr>
            <w:r>
              <w:rPr>
                <w:color w:val="000000"/>
              </w:rPr>
              <w:t>     "____" ____________ 20___ г.</w:t>
            </w:r>
          </w:p>
        </w:tc>
      </w:tr>
    </w:tbl>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Я, __________________________________________________________________________</w:t>
      </w:r>
    </w:p>
    <w:p w:rsidR="006A5914" w:rsidRDefault="006A5914" w:rsidP="006A5914">
      <w:pPr>
        <w:jc w:val="center"/>
        <w:rPr>
          <w:color w:val="000000"/>
        </w:rPr>
      </w:pPr>
      <w:r>
        <w:rPr>
          <w:color w:val="000000"/>
        </w:rPr>
        <w:t>(ФИО)</w:t>
      </w:r>
    </w:p>
    <w:p w:rsidR="006A5914" w:rsidRDefault="006A5914" w:rsidP="006A5914">
      <w:pPr>
        <w:rPr>
          <w:color w:val="000000"/>
        </w:rPr>
      </w:pPr>
      <w:r>
        <w:rPr>
          <w:color w:val="000000"/>
        </w:rPr>
        <w:t xml:space="preserve">изучив </w:t>
      </w:r>
      <w:proofErr w:type="gramStart"/>
      <w:r>
        <w:rPr>
          <w:color w:val="000000"/>
        </w:rPr>
        <w:t>представленные</w:t>
      </w:r>
      <w:proofErr w:type="gramEnd"/>
      <w:r>
        <w:rPr>
          <w:color w:val="000000"/>
        </w:rPr>
        <w:t xml:space="preserve"> _________________________________________________________</w:t>
      </w:r>
    </w:p>
    <w:p w:rsidR="006A5914" w:rsidRDefault="006A5914" w:rsidP="006A5914">
      <w:pPr>
        <w:jc w:val="both"/>
        <w:rPr>
          <w:color w:val="000000"/>
        </w:rPr>
      </w:pPr>
      <w:r>
        <w:rPr>
          <w:color w:val="000000"/>
        </w:rPr>
        <w:t>(наименование поставщика, подрядчика, исполнителя)</w:t>
      </w:r>
    </w:p>
    <w:p w:rsidR="006A5914" w:rsidRDefault="006A5914" w:rsidP="006A5914">
      <w:pPr>
        <w:jc w:val="both"/>
        <w:rPr>
          <w:color w:val="000000"/>
        </w:rPr>
      </w:pPr>
      <w:r>
        <w:rPr>
          <w:color w:val="000000"/>
        </w:rPr>
        <w:t>результаты исполнения муниципального контракта N ____________ от "___" ___ 20___ г.</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пришел к выводу о соответствии, (не соответствии)_________________ результатов условиям контракта по следующим причинам ____________________________________ ___________________________________________________________________________</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(обоснование позиции специалиста, с учетом соответствия контракту предоставленных результатов)________________________________________________________________</w:t>
      </w:r>
    </w:p>
    <w:p w:rsidR="006A5914" w:rsidRDefault="006A5914" w:rsidP="006A5914">
      <w:pPr>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В ходе оценки результатов исполнения контракта были выявлены следующие недостатки,</w:t>
      </w:r>
    </w:p>
    <w:p w:rsidR="006A5914" w:rsidRDefault="006A5914" w:rsidP="006A5914">
      <w:pPr>
        <w:jc w:val="both"/>
        <w:rPr>
          <w:color w:val="000000"/>
        </w:rPr>
      </w:pPr>
      <w:r>
        <w:rPr>
          <w:color w:val="000000"/>
        </w:rPr>
        <w:t xml:space="preserve">не </w:t>
      </w:r>
      <w:proofErr w:type="gramStart"/>
      <w:r>
        <w:rPr>
          <w:color w:val="000000"/>
        </w:rPr>
        <w:t>препятствующие</w:t>
      </w:r>
      <w:proofErr w:type="gramEnd"/>
      <w:r>
        <w:rPr>
          <w:color w:val="000000"/>
        </w:rPr>
        <w:t xml:space="preserve"> приемке:_________________________________________________ _____________________________________________________________________________</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(заполняется в случае выявления нарушений требований контракта не препятствующих приемке)</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В целях устранения выявленных недостатков предлагается:_______________________ ___________________________________________________________________________</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(заполняется в случае наличия у специалиста соответствующих предложений о способах и сроках устранения недостатков)</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__________________________________________ в течение ________________________.</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 xml:space="preserve">На основании </w:t>
      </w:r>
      <w:proofErr w:type="gramStart"/>
      <w:r>
        <w:rPr>
          <w:color w:val="000000"/>
        </w:rPr>
        <w:t>вышеизложенного</w:t>
      </w:r>
      <w:proofErr w:type="gramEnd"/>
      <w:r>
        <w:rPr>
          <w:color w:val="000000"/>
        </w:rPr>
        <w:t xml:space="preserve"> рекомендую _____________________________________</w:t>
      </w:r>
    </w:p>
    <w:p w:rsidR="006A5914" w:rsidRDefault="006A5914" w:rsidP="006A5914">
      <w:pPr>
        <w:jc w:val="both"/>
        <w:rPr>
          <w:color w:val="000000"/>
        </w:rPr>
      </w:pPr>
      <w:r>
        <w:rPr>
          <w:color w:val="000000"/>
        </w:rPr>
        <w:t>___________________________________________________________________________</w:t>
      </w:r>
    </w:p>
    <w:p w:rsidR="006A5914" w:rsidRDefault="006A5914" w:rsidP="006A5914">
      <w:pPr>
        <w:jc w:val="both"/>
        <w:rPr>
          <w:color w:val="000000"/>
        </w:rPr>
      </w:pPr>
      <w:r>
        <w:rPr>
          <w:color w:val="000000"/>
        </w:rPr>
        <w:t>(принять результаты исполнения по контракту, отказаться от приемки результатов исполнения по контракту)</w:t>
      </w:r>
    </w:p>
    <w:p w:rsidR="006A5914" w:rsidRDefault="006A5914" w:rsidP="006A5914">
      <w:pPr>
        <w:jc w:val="both"/>
        <w:rPr>
          <w:color w:val="000000"/>
        </w:rPr>
      </w:pPr>
      <w:r>
        <w:rPr>
          <w:color w:val="000000"/>
        </w:rPr>
        <w:t> </w:t>
      </w:r>
    </w:p>
    <w:p w:rsidR="006A5914" w:rsidRDefault="006A5914" w:rsidP="006A5914">
      <w:pPr>
        <w:jc w:val="both"/>
        <w:rPr>
          <w:color w:val="000000"/>
        </w:rPr>
      </w:pPr>
      <w:r>
        <w:rPr>
          <w:color w:val="000000"/>
        </w:rPr>
        <w:t>____________________ / ______________________</w:t>
      </w:r>
    </w:p>
    <w:p w:rsidR="006A5914" w:rsidRDefault="006A5914" w:rsidP="006A5914">
      <w:pPr>
        <w:jc w:val="both"/>
        <w:rPr>
          <w:color w:val="000000"/>
        </w:rPr>
      </w:pPr>
      <w:r>
        <w:rPr>
          <w:color w:val="000000"/>
        </w:rPr>
        <w:t>(подпись) (расшифровка подписи)</w:t>
      </w:r>
    </w:p>
    <w:p w:rsidR="006A5914" w:rsidRDefault="006A5914" w:rsidP="006A5914"/>
    <w:p w:rsidR="00DF35D8" w:rsidRDefault="00DF35D8"/>
    <w:sectPr w:rsidR="00DF3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14"/>
    <w:rsid w:val="006A5914"/>
    <w:rsid w:val="00A32C80"/>
    <w:rsid w:val="00DF3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5914"/>
    <w:rPr>
      <w:color w:val="0000FF"/>
      <w:u w:val="single"/>
    </w:rPr>
  </w:style>
  <w:style w:type="character" w:customStyle="1" w:styleId="blk">
    <w:name w:val="blk"/>
    <w:rsid w:val="006A5914"/>
  </w:style>
  <w:style w:type="table" w:styleId="a4">
    <w:name w:val="Table Grid"/>
    <w:basedOn w:val="a1"/>
    <w:uiPriority w:val="59"/>
    <w:rsid w:val="006A5914"/>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5914"/>
    <w:rPr>
      <w:color w:val="0000FF"/>
      <w:u w:val="single"/>
    </w:rPr>
  </w:style>
  <w:style w:type="character" w:customStyle="1" w:styleId="blk">
    <w:name w:val="blk"/>
    <w:rsid w:val="006A5914"/>
  </w:style>
  <w:style w:type="table" w:styleId="a4">
    <w:name w:val="Table Grid"/>
    <w:basedOn w:val="a1"/>
    <w:uiPriority w:val="59"/>
    <w:rsid w:val="006A5914"/>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oszakaz-vo.ru/article.aspx?aid=510260&amp;utm_medium=refer&amp;utm_source=www.pro-goszakaz.ru&amp;utm_campaign=refer_www.pro-goszakaz.ru_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goszakaz-vo.ru/article.aspx?aid=474824&amp;utm_medium=refer&amp;utm_source=www.pro-goszakaz.ru&amp;utm_campaign=refer_www.pro-goszakaz.ru_docx" TargetMode="External"/><Relationship Id="rId5" Type="http://schemas.openxmlformats.org/officeDocument/2006/relationships/hyperlink" Target="http://e.goszakaz-vo.ru/article.aspx?aid=490119&amp;utm_medium=refer&amp;utm_source=www.pro-goszakaz.ru&amp;utm_campaign=refer_www.pro-goszakaz.ru_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2020-01-30T06:21:00Z</dcterms:created>
  <dcterms:modified xsi:type="dcterms:W3CDTF">2020-01-30T06:33:00Z</dcterms:modified>
</cp:coreProperties>
</file>