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2F0" w:rsidRDefault="00EF235B">
      <w:r>
        <w:rPr>
          <w:noProof/>
          <w:lang w:eastAsia="ru-RU"/>
        </w:rPr>
        <w:drawing>
          <wp:inline distT="0" distB="0" distL="0" distR="0">
            <wp:extent cx="6477000" cy="9982200"/>
            <wp:effectExtent l="0" t="0" r="0" b="0"/>
            <wp:docPr id="2" name="Рисунок 2" descr="C:\Users\Сад\Desktop\2020-02-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2020-02-06\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1445" cy="9989051"/>
                    </a:xfrm>
                    <a:prstGeom prst="rect">
                      <a:avLst/>
                    </a:prstGeom>
                    <a:noFill/>
                    <a:ln>
                      <a:noFill/>
                    </a:ln>
                  </pic:spPr>
                </pic:pic>
              </a:graphicData>
            </a:graphic>
          </wp:inline>
        </w:drawing>
      </w:r>
    </w:p>
    <w:p w:rsidR="00EF235B" w:rsidRDefault="00EF235B" w:rsidP="000F2799">
      <w:pPr>
        <w:ind w:firstLine="709"/>
        <w:jc w:val="both"/>
        <w:rPr>
          <w:sz w:val="24"/>
          <w:szCs w:val="24"/>
        </w:rPr>
      </w:pPr>
    </w:p>
    <w:p w:rsidR="000F2799" w:rsidRPr="00EF235B" w:rsidRDefault="000F2799" w:rsidP="00EF235B">
      <w:pPr>
        <w:ind w:left="709"/>
        <w:jc w:val="both"/>
        <w:rPr>
          <w:rFonts w:ascii="Times New Roman" w:hAnsi="Times New Roman" w:cs="Times New Roman"/>
          <w:sz w:val="24"/>
          <w:szCs w:val="24"/>
        </w:rPr>
      </w:pPr>
      <w:r w:rsidRPr="00EF235B">
        <w:rPr>
          <w:rFonts w:ascii="Times New Roman" w:hAnsi="Times New Roman" w:cs="Times New Roman"/>
          <w:sz w:val="24"/>
          <w:szCs w:val="24"/>
        </w:rPr>
        <w:t xml:space="preserve">поощрительных и разовых выплат) не может быть ниже минимального </w:t>
      </w:r>
      <w:proofErr w:type="gramStart"/>
      <w:r w:rsidRPr="00EF235B">
        <w:rPr>
          <w:rFonts w:ascii="Times New Roman" w:hAnsi="Times New Roman" w:cs="Times New Roman"/>
          <w:sz w:val="24"/>
          <w:szCs w:val="24"/>
        </w:rPr>
        <w:t>размера оплаты труда</w:t>
      </w:r>
      <w:proofErr w:type="gramEnd"/>
      <w:r w:rsidRPr="00EF235B">
        <w:rPr>
          <w:rFonts w:ascii="Times New Roman" w:hAnsi="Times New Roman" w:cs="Times New Roman"/>
          <w:sz w:val="24"/>
          <w:szCs w:val="24"/>
        </w:rPr>
        <w:t>, установленного в Белгородской области.</w:t>
      </w:r>
    </w:p>
    <w:p w:rsidR="000F2799" w:rsidRPr="00EF235B" w:rsidRDefault="000F2799" w:rsidP="00EF235B">
      <w:pPr>
        <w:ind w:left="709"/>
        <w:jc w:val="both"/>
        <w:rPr>
          <w:rFonts w:ascii="Times New Roman" w:hAnsi="Times New Roman" w:cs="Times New Roman"/>
          <w:sz w:val="24"/>
          <w:szCs w:val="24"/>
        </w:rPr>
      </w:pPr>
      <w:r w:rsidRPr="00EF235B">
        <w:rPr>
          <w:rFonts w:ascii="Times New Roman" w:hAnsi="Times New Roman" w:cs="Times New Roman"/>
          <w:spacing w:val="1"/>
          <w:sz w:val="24"/>
          <w:szCs w:val="24"/>
        </w:rPr>
        <w:t xml:space="preserve">1.12. </w:t>
      </w:r>
      <w:r w:rsidRPr="00EF235B">
        <w:rPr>
          <w:rFonts w:ascii="Times New Roman" w:hAnsi="Times New Roman" w:cs="Times New Roman"/>
          <w:sz w:val="24"/>
          <w:szCs w:val="24"/>
        </w:rPr>
        <w:t xml:space="preserve">Положение принимается на Общем собрании работников и </w:t>
      </w:r>
      <w:r w:rsidRPr="00EF235B">
        <w:rPr>
          <w:rFonts w:ascii="Times New Roman" w:hAnsi="Times New Roman" w:cs="Times New Roman"/>
          <w:spacing w:val="9"/>
          <w:sz w:val="24"/>
          <w:szCs w:val="24"/>
        </w:rPr>
        <w:t xml:space="preserve">утверждается приказом руководителя учреждения  </w:t>
      </w:r>
      <w:r w:rsidRPr="00EF235B">
        <w:rPr>
          <w:rFonts w:ascii="Times New Roman" w:hAnsi="Times New Roman" w:cs="Times New Roman"/>
          <w:sz w:val="24"/>
          <w:szCs w:val="24"/>
        </w:rPr>
        <w:t xml:space="preserve">при согласовании выборного органа первичной профсоюзной организации  (а при его отсутствии – иного  представительного органа работников). Внесение изменений и дополнений в Положение производится по мере необходимости в том же порядке. </w:t>
      </w:r>
    </w:p>
    <w:p w:rsidR="000F2799" w:rsidRPr="00EF235B" w:rsidRDefault="000F2799" w:rsidP="000F2799">
      <w:pPr>
        <w:shd w:val="clear" w:color="auto" w:fill="FFFFFF"/>
        <w:tabs>
          <w:tab w:val="left" w:pos="426"/>
        </w:tabs>
        <w:jc w:val="center"/>
        <w:rPr>
          <w:rFonts w:ascii="Times New Roman" w:hAnsi="Times New Roman" w:cs="Times New Roman"/>
          <w:b/>
          <w:sz w:val="24"/>
          <w:szCs w:val="24"/>
        </w:rPr>
      </w:pPr>
      <w:r w:rsidRPr="00EF235B">
        <w:rPr>
          <w:rFonts w:ascii="Times New Roman" w:hAnsi="Times New Roman" w:cs="Times New Roman"/>
          <w:sz w:val="24"/>
          <w:szCs w:val="24"/>
        </w:rPr>
        <w:br/>
      </w:r>
      <w:r w:rsidRPr="00EF235B">
        <w:rPr>
          <w:rFonts w:ascii="Times New Roman" w:hAnsi="Times New Roman" w:cs="Times New Roman"/>
          <w:b/>
          <w:sz w:val="24"/>
          <w:szCs w:val="24"/>
        </w:rPr>
        <w:t xml:space="preserve">II. </w:t>
      </w:r>
      <w:r w:rsidRPr="00EF235B">
        <w:rPr>
          <w:rFonts w:ascii="Times New Roman" w:hAnsi="Times New Roman" w:cs="Times New Roman"/>
          <w:b/>
          <w:spacing w:val="-1"/>
          <w:sz w:val="24"/>
          <w:szCs w:val="24"/>
        </w:rPr>
        <w:t xml:space="preserve">Порядок  </w:t>
      </w:r>
      <w:r w:rsidRPr="00EF235B">
        <w:rPr>
          <w:rFonts w:ascii="Times New Roman" w:hAnsi="Times New Roman" w:cs="Times New Roman"/>
          <w:b/>
          <w:sz w:val="24"/>
          <w:szCs w:val="24"/>
        </w:rPr>
        <w:t>определения  должностных окладов</w:t>
      </w:r>
    </w:p>
    <w:p w:rsidR="000F2799" w:rsidRPr="00EF235B" w:rsidRDefault="000F2799" w:rsidP="000F2799">
      <w:pPr>
        <w:shd w:val="clear" w:color="auto" w:fill="FFFFFF"/>
        <w:jc w:val="center"/>
        <w:rPr>
          <w:rFonts w:ascii="Times New Roman" w:hAnsi="Times New Roman" w:cs="Times New Roman"/>
          <w:b/>
          <w:sz w:val="24"/>
          <w:szCs w:val="24"/>
        </w:rPr>
      </w:pPr>
      <w:r w:rsidRPr="00EF235B">
        <w:rPr>
          <w:rFonts w:ascii="Times New Roman" w:hAnsi="Times New Roman" w:cs="Times New Roman"/>
          <w:b/>
          <w:spacing w:val="-1"/>
          <w:sz w:val="24"/>
          <w:szCs w:val="24"/>
        </w:rPr>
        <w:t>и условия</w:t>
      </w:r>
      <w:r w:rsidRPr="00EF235B">
        <w:rPr>
          <w:rFonts w:ascii="Times New Roman" w:hAnsi="Times New Roman" w:cs="Times New Roman"/>
          <w:b/>
          <w:sz w:val="24"/>
          <w:szCs w:val="24"/>
        </w:rPr>
        <w:t xml:space="preserve"> оплаты труда работников.</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2.1. Система оплаты труда включает в себя: базовую часть и стимулирующую часть, которая в свою очередь включает в себя:</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  базовая часть: базовые оклады и специальные гарантированные надбавки;</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 xml:space="preserve">- стимулирующая часть: гарантированную стимулирующую выплату за отраслевую награду и стимулирующую выплату за качество работы. Распределение стимулирующих выплат определяется в соответствии с локальным актом учреждения «Положение о распределении стимулирующего </w:t>
      </w:r>
      <w:proofErr w:type="gramStart"/>
      <w:r w:rsidRPr="00EF235B">
        <w:rPr>
          <w:rFonts w:ascii="Times New Roman" w:hAnsi="Times New Roman" w:cs="Times New Roman"/>
          <w:sz w:val="24"/>
          <w:szCs w:val="24"/>
        </w:rPr>
        <w:t>фонда оплаты труда работников учреждения</w:t>
      </w:r>
      <w:proofErr w:type="gramEnd"/>
      <w:r w:rsidRPr="00EF235B">
        <w:rPr>
          <w:rFonts w:ascii="Times New Roman" w:hAnsi="Times New Roman" w:cs="Times New Roman"/>
          <w:sz w:val="24"/>
          <w:szCs w:val="24"/>
        </w:rPr>
        <w:t>».</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2.2. Фонд оплаты труда учреждения включает базовую и стимулирующую части фонда оплаты труда работников и централизованный фонд для установления стимулирующих выплат руководителю учреждения.</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2.3. Базовая часть фонда оплаты труда обеспечивает выплату гарантированной заработной платы работникам учреждения за выполнение основной и дополнительной работы.</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В базовую часть фонда оплаты труда включаются:</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а) выплаты по установленным окладам, должностным окладам, ставкам заработной платы за выполнение основной работы, входящей в круг должностных обязанностей, с учетом повышающих коэффициентов;</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 xml:space="preserve">б) компенсационные выплаты за условия труда, отклоняющиеся от </w:t>
      </w:r>
      <w:proofErr w:type="gramStart"/>
      <w:r w:rsidRPr="00EF235B">
        <w:rPr>
          <w:rFonts w:ascii="Times New Roman" w:hAnsi="Times New Roman" w:cs="Times New Roman"/>
          <w:sz w:val="24"/>
          <w:szCs w:val="24"/>
        </w:rPr>
        <w:t>нормальных</w:t>
      </w:r>
      <w:proofErr w:type="gramEnd"/>
      <w:r w:rsidRPr="00EF235B">
        <w:rPr>
          <w:rFonts w:ascii="Times New Roman" w:hAnsi="Times New Roman" w:cs="Times New Roman"/>
          <w:sz w:val="24"/>
          <w:szCs w:val="24"/>
        </w:rPr>
        <w:t>;</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в) выплаты за дополнительную работу, не входящую в круг должностных обязанностей;</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г) работу при совмещении профессий, расширении зоны обслуживания, увеличении объема работ;</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 xml:space="preserve">д) </w:t>
      </w:r>
      <w:r w:rsidRPr="00EF235B">
        <w:rPr>
          <w:rFonts w:ascii="Times New Roman" w:hAnsi="Times New Roman" w:cs="Times New Roman"/>
          <w:spacing w:val="-3"/>
          <w:sz w:val="24"/>
          <w:szCs w:val="24"/>
        </w:rPr>
        <w:t xml:space="preserve">оплата замены за временно отсутствующего педагогического работника </w:t>
      </w:r>
    </w:p>
    <w:p w:rsidR="000F2799" w:rsidRPr="00EF235B" w:rsidRDefault="000F2799" w:rsidP="00EF235B">
      <w:pPr>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2.4. В соответствии с пунктом 4 статьи 28 Закона Российской Федерации «Об образовании в Российской Федерации» от 12.12.2012г. № 273-ФЗ при формировании и утверждении штатного расписания в пределах базовой части фонда оплаты труда учитывается распределение  базового фонда оплаты труда между категориями работающих.</w:t>
      </w:r>
    </w:p>
    <w:p w:rsidR="000F2799" w:rsidRPr="00EF235B" w:rsidRDefault="000F2799" w:rsidP="00EF235B">
      <w:pPr>
        <w:shd w:val="clear" w:color="auto" w:fill="FFFFFF"/>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bCs/>
          <w:spacing w:val="-9"/>
          <w:sz w:val="24"/>
          <w:szCs w:val="24"/>
        </w:rPr>
        <w:t xml:space="preserve">    2.5. </w:t>
      </w:r>
      <w:r w:rsidRPr="00EF235B">
        <w:rPr>
          <w:rFonts w:ascii="Times New Roman" w:hAnsi="Times New Roman" w:cs="Times New Roman"/>
          <w:sz w:val="24"/>
          <w:szCs w:val="24"/>
        </w:rPr>
        <w:t xml:space="preserve">Оплата труда педагогических работников </w:t>
      </w:r>
      <w:r w:rsidRPr="00EF235B">
        <w:rPr>
          <w:rFonts w:ascii="Times New Roman" w:hAnsi="Times New Roman" w:cs="Times New Roman"/>
          <w:spacing w:val="-8"/>
          <w:sz w:val="24"/>
          <w:szCs w:val="24"/>
        </w:rPr>
        <w:t xml:space="preserve">образовательных организаций рассчитывается исходя из базового оклада (приложение 1) с применением гарантированных выплат (приложение 2, 3) </w:t>
      </w:r>
      <w:r w:rsidRPr="00EF235B">
        <w:rPr>
          <w:rFonts w:ascii="Times New Roman" w:hAnsi="Times New Roman" w:cs="Times New Roman"/>
          <w:spacing w:val="-9"/>
          <w:sz w:val="24"/>
          <w:szCs w:val="24"/>
        </w:rPr>
        <w:t xml:space="preserve">и стимулирующих выплат согласно коэффициентам по </w:t>
      </w:r>
      <w:r w:rsidRPr="00EF235B">
        <w:rPr>
          <w:rFonts w:ascii="Times New Roman" w:hAnsi="Times New Roman" w:cs="Times New Roman"/>
          <w:sz w:val="24"/>
          <w:szCs w:val="24"/>
        </w:rPr>
        <w:t>следующей формуле:</w:t>
      </w:r>
    </w:p>
    <w:p w:rsidR="000F2799" w:rsidRPr="00EF235B" w:rsidRDefault="000F2799" w:rsidP="00EF235B">
      <w:pPr>
        <w:shd w:val="clear" w:color="auto" w:fill="FFFFFF"/>
        <w:tabs>
          <w:tab w:val="left" w:pos="709"/>
        </w:tabs>
        <w:spacing w:after="0" w:line="240" w:lineRule="auto"/>
        <w:ind w:left="567"/>
        <w:jc w:val="both"/>
        <w:rPr>
          <w:rFonts w:ascii="Times New Roman" w:hAnsi="Times New Roman" w:cs="Times New Roman"/>
          <w:bCs/>
          <w:spacing w:val="-9"/>
          <w:sz w:val="24"/>
          <w:szCs w:val="24"/>
        </w:rPr>
      </w:pPr>
      <w:r w:rsidRPr="00EF235B">
        <w:rPr>
          <w:rFonts w:ascii="Times New Roman" w:hAnsi="Times New Roman" w:cs="Times New Roman"/>
          <w:bCs/>
          <w:spacing w:val="-9"/>
          <w:sz w:val="24"/>
          <w:szCs w:val="24"/>
        </w:rPr>
        <w:t>2.5.1. Формула для расчета заработной платы воспитателям:</w:t>
      </w:r>
    </w:p>
    <w:p w:rsidR="000F2799" w:rsidRPr="00EF235B" w:rsidRDefault="000F2799" w:rsidP="00EF235B">
      <w:pPr>
        <w:shd w:val="clear" w:color="auto" w:fill="FFFFFF"/>
        <w:tabs>
          <w:tab w:val="left" w:pos="709"/>
        </w:tabs>
        <w:spacing w:after="0" w:line="240" w:lineRule="auto"/>
        <w:ind w:left="567"/>
        <w:jc w:val="both"/>
        <w:rPr>
          <w:rFonts w:ascii="Times New Roman" w:hAnsi="Times New Roman" w:cs="Times New Roman"/>
          <w:spacing w:val="-10"/>
          <w:sz w:val="24"/>
          <w:szCs w:val="24"/>
        </w:rPr>
      </w:pPr>
      <w:proofErr w:type="spellStart"/>
      <w:r w:rsidRPr="00EF235B">
        <w:rPr>
          <w:rFonts w:ascii="Times New Roman" w:hAnsi="Times New Roman" w:cs="Times New Roman"/>
          <w:spacing w:val="-10"/>
          <w:sz w:val="24"/>
          <w:szCs w:val="24"/>
        </w:rPr>
        <w:t>Зп</w:t>
      </w:r>
      <w:proofErr w:type="gramStart"/>
      <w:r w:rsidRPr="00EF235B">
        <w:rPr>
          <w:rFonts w:ascii="Times New Roman" w:hAnsi="Times New Roman" w:cs="Times New Roman"/>
          <w:spacing w:val="-10"/>
          <w:sz w:val="24"/>
          <w:szCs w:val="24"/>
        </w:rPr>
        <w:t>.в</w:t>
      </w:r>
      <w:proofErr w:type="gramEnd"/>
      <w:r w:rsidRPr="00EF235B">
        <w:rPr>
          <w:rFonts w:ascii="Times New Roman" w:hAnsi="Times New Roman" w:cs="Times New Roman"/>
          <w:spacing w:val="-10"/>
          <w:sz w:val="24"/>
          <w:szCs w:val="24"/>
        </w:rPr>
        <w:t>осп</w:t>
      </w:r>
      <w:proofErr w:type="spellEnd"/>
      <w:r w:rsidRPr="00EF235B">
        <w:rPr>
          <w:rFonts w:ascii="Times New Roman" w:hAnsi="Times New Roman" w:cs="Times New Roman"/>
          <w:spacing w:val="-10"/>
          <w:sz w:val="24"/>
          <w:szCs w:val="24"/>
        </w:rPr>
        <w:t>.= (О баз</w:t>
      </w:r>
      <w:proofErr w:type="gramStart"/>
      <w:r w:rsidRPr="00EF235B">
        <w:rPr>
          <w:rFonts w:ascii="Times New Roman" w:hAnsi="Times New Roman" w:cs="Times New Roman"/>
          <w:spacing w:val="-10"/>
          <w:sz w:val="24"/>
          <w:szCs w:val="24"/>
        </w:rPr>
        <w:t>.в</w:t>
      </w:r>
      <w:proofErr w:type="gramEnd"/>
      <w:r w:rsidRPr="00EF235B">
        <w:rPr>
          <w:rFonts w:ascii="Times New Roman" w:hAnsi="Times New Roman" w:cs="Times New Roman"/>
          <w:spacing w:val="-10"/>
          <w:sz w:val="24"/>
          <w:szCs w:val="24"/>
        </w:rPr>
        <w:t xml:space="preserve">осп.* *К </w:t>
      </w:r>
      <w:proofErr w:type="spellStart"/>
      <w:r w:rsidRPr="00EF235B">
        <w:rPr>
          <w:rFonts w:ascii="Times New Roman" w:hAnsi="Times New Roman" w:cs="Times New Roman"/>
          <w:spacing w:val="-10"/>
          <w:sz w:val="24"/>
          <w:szCs w:val="24"/>
        </w:rPr>
        <w:t>попр</w:t>
      </w:r>
      <w:proofErr w:type="spellEnd"/>
      <w:r w:rsidRPr="00EF235B">
        <w:rPr>
          <w:rFonts w:ascii="Times New Roman" w:hAnsi="Times New Roman" w:cs="Times New Roman"/>
          <w:spacing w:val="-10"/>
          <w:sz w:val="24"/>
          <w:szCs w:val="24"/>
        </w:rPr>
        <w:t>. на контингент* (1+К</w:t>
      </w:r>
      <w:proofErr w:type="gramStart"/>
      <w:r w:rsidRPr="00EF235B">
        <w:rPr>
          <w:rFonts w:ascii="Times New Roman" w:hAnsi="Times New Roman" w:cs="Times New Roman"/>
          <w:spacing w:val="-10"/>
          <w:sz w:val="24"/>
          <w:szCs w:val="24"/>
        </w:rPr>
        <w:t>2</w:t>
      </w:r>
      <w:proofErr w:type="gramEnd"/>
      <w:r w:rsidRPr="00EF235B">
        <w:rPr>
          <w:rFonts w:ascii="Times New Roman" w:hAnsi="Times New Roman" w:cs="Times New Roman"/>
          <w:spacing w:val="-10"/>
          <w:sz w:val="24"/>
          <w:szCs w:val="24"/>
        </w:rPr>
        <w:t>+К3))+С, где</w:t>
      </w:r>
    </w:p>
    <w:p w:rsidR="000F2799" w:rsidRPr="00EF235B" w:rsidRDefault="000F2799" w:rsidP="00EF235B">
      <w:pPr>
        <w:shd w:val="clear" w:color="auto" w:fill="FFFFFF"/>
        <w:tabs>
          <w:tab w:val="left" w:pos="709"/>
        </w:tabs>
        <w:spacing w:after="0" w:line="240" w:lineRule="auto"/>
        <w:ind w:left="567" w:right="10"/>
        <w:jc w:val="both"/>
        <w:rPr>
          <w:rFonts w:ascii="Times New Roman" w:hAnsi="Times New Roman" w:cs="Times New Roman"/>
          <w:sz w:val="24"/>
          <w:szCs w:val="24"/>
        </w:rPr>
      </w:pPr>
      <w:r w:rsidRPr="00EF235B">
        <w:rPr>
          <w:rFonts w:ascii="Times New Roman" w:hAnsi="Times New Roman" w:cs="Times New Roman"/>
          <w:spacing w:val="-7"/>
          <w:sz w:val="24"/>
          <w:szCs w:val="24"/>
        </w:rPr>
        <w:t xml:space="preserve">О </w:t>
      </w:r>
      <w:proofErr w:type="spellStart"/>
      <w:r w:rsidRPr="00EF235B">
        <w:rPr>
          <w:rFonts w:ascii="Times New Roman" w:hAnsi="Times New Roman" w:cs="Times New Roman"/>
          <w:spacing w:val="-7"/>
          <w:sz w:val="24"/>
          <w:szCs w:val="24"/>
        </w:rPr>
        <w:t>баз</w:t>
      </w:r>
      <w:proofErr w:type="gramStart"/>
      <w:r w:rsidRPr="00EF235B">
        <w:rPr>
          <w:rFonts w:ascii="Times New Roman" w:hAnsi="Times New Roman" w:cs="Times New Roman"/>
          <w:spacing w:val="-7"/>
          <w:sz w:val="24"/>
          <w:szCs w:val="24"/>
        </w:rPr>
        <w:t>.в</w:t>
      </w:r>
      <w:proofErr w:type="gramEnd"/>
      <w:r w:rsidRPr="00EF235B">
        <w:rPr>
          <w:rFonts w:ascii="Times New Roman" w:hAnsi="Times New Roman" w:cs="Times New Roman"/>
          <w:spacing w:val="-7"/>
          <w:sz w:val="24"/>
          <w:szCs w:val="24"/>
        </w:rPr>
        <w:t>осп</w:t>
      </w:r>
      <w:proofErr w:type="spellEnd"/>
      <w:r w:rsidRPr="00EF235B">
        <w:rPr>
          <w:rFonts w:ascii="Times New Roman" w:hAnsi="Times New Roman" w:cs="Times New Roman"/>
          <w:spacing w:val="-7"/>
          <w:sz w:val="24"/>
          <w:szCs w:val="24"/>
        </w:rPr>
        <w:t xml:space="preserve">. - базовый оклад воспитателей </w:t>
      </w:r>
      <w:r w:rsidRPr="00EF235B">
        <w:rPr>
          <w:rFonts w:ascii="Times New Roman" w:hAnsi="Times New Roman" w:cs="Times New Roman"/>
          <w:sz w:val="24"/>
          <w:szCs w:val="24"/>
        </w:rPr>
        <w:t>(приложение 1);</w:t>
      </w:r>
    </w:p>
    <w:p w:rsidR="000F2799" w:rsidRPr="00EF235B" w:rsidRDefault="000F2799" w:rsidP="00EF235B">
      <w:pPr>
        <w:shd w:val="clear" w:color="auto" w:fill="FFFFFF"/>
        <w:tabs>
          <w:tab w:val="left" w:pos="709"/>
        </w:tabs>
        <w:spacing w:after="0" w:line="240" w:lineRule="auto"/>
        <w:ind w:left="567" w:right="499"/>
        <w:jc w:val="both"/>
        <w:rPr>
          <w:rFonts w:ascii="Times New Roman" w:hAnsi="Times New Roman" w:cs="Times New Roman"/>
          <w:spacing w:val="-11"/>
          <w:sz w:val="24"/>
          <w:szCs w:val="24"/>
        </w:rPr>
      </w:pPr>
      <w:r w:rsidRPr="00EF235B">
        <w:rPr>
          <w:rFonts w:ascii="Times New Roman" w:hAnsi="Times New Roman" w:cs="Times New Roman"/>
          <w:spacing w:val="-11"/>
          <w:sz w:val="24"/>
          <w:szCs w:val="24"/>
        </w:rPr>
        <w:t xml:space="preserve">К </w:t>
      </w:r>
      <w:proofErr w:type="spellStart"/>
      <w:r w:rsidRPr="00EF235B">
        <w:rPr>
          <w:rFonts w:ascii="Times New Roman" w:hAnsi="Times New Roman" w:cs="Times New Roman"/>
          <w:spacing w:val="-11"/>
          <w:sz w:val="24"/>
          <w:szCs w:val="24"/>
        </w:rPr>
        <w:t>попр</w:t>
      </w:r>
      <w:proofErr w:type="spellEnd"/>
      <w:r w:rsidRPr="00EF235B">
        <w:rPr>
          <w:rFonts w:ascii="Times New Roman" w:hAnsi="Times New Roman" w:cs="Times New Roman"/>
          <w:spacing w:val="-11"/>
          <w:sz w:val="24"/>
          <w:szCs w:val="24"/>
        </w:rPr>
        <w:t xml:space="preserve">. на контингент - поправочный коэффициент на контингент. </w:t>
      </w:r>
    </w:p>
    <w:p w:rsidR="000F2799" w:rsidRPr="00EF235B" w:rsidRDefault="000F2799" w:rsidP="00EF235B">
      <w:pPr>
        <w:shd w:val="clear" w:color="auto" w:fill="FFFFFF"/>
        <w:tabs>
          <w:tab w:val="left" w:pos="709"/>
        </w:tabs>
        <w:spacing w:after="0" w:line="240" w:lineRule="auto"/>
        <w:ind w:left="567" w:right="499"/>
        <w:jc w:val="both"/>
        <w:rPr>
          <w:rFonts w:ascii="Times New Roman" w:hAnsi="Times New Roman" w:cs="Times New Roman"/>
          <w:sz w:val="24"/>
          <w:szCs w:val="24"/>
        </w:rPr>
      </w:pPr>
      <w:r w:rsidRPr="00EF235B">
        <w:rPr>
          <w:rFonts w:ascii="Times New Roman" w:hAnsi="Times New Roman" w:cs="Times New Roman"/>
          <w:spacing w:val="-9"/>
          <w:sz w:val="24"/>
          <w:szCs w:val="24"/>
        </w:rPr>
        <w:t>Расчет поправочного коэффициента на контингент:</w:t>
      </w:r>
    </w:p>
    <w:p w:rsidR="000F2799" w:rsidRPr="00EF235B" w:rsidRDefault="000F2799" w:rsidP="00EF235B">
      <w:pPr>
        <w:shd w:val="clear" w:color="auto" w:fill="FFFFFF"/>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pacing w:val="-5"/>
          <w:sz w:val="24"/>
          <w:szCs w:val="24"/>
        </w:rPr>
        <w:t xml:space="preserve">численность контингента по списочному составу в группе  на дату </w:t>
      </w:r>
      <w:r w:rsidRPr="00EF235B">
        <w:rPr>
          <w:rFonts w:ascii="Times New Roman" w:hAnsi="Times New Roman" w:cs="Times New Roman"/>
          <w:sz w:val="24"/>
          <w:szCs w:val="24"/>
        </w:rPr>
        <w:t>тарификации</w:t>
      </w:r>
    </w:p>
    <w:p w:rsidR="000F2799" w:rsidRPr="00EF235B" w:rsidRDefault="000F2799" w:rsidP="00EF235B">
      <w:pPr>
        <w:shd w:val="clear" w:color="auto" w:fill="FFFFFF"/>
        <w:tabs>
          <w:tab w:val="left" w:pos="709"/>
          <w:tab w:val="left" w:leader="underscore" w:pos="9302"/>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pacing w:val="-14"/>
          <w:sz w:val="24"/>
          <w:szCs w:val="24"/>
        </w:rPr>
        <w:t>К=</w:t>
      </w:r>
      <w:r w:rsidRPr="00EF235B">
        <w:rPr>
          <w:rFonts w:ascii="Times New Roman" w:hAnsi="Times New Roman" w:cs="Times New Roman"/>
          <w:sz w:val="24"/>
          <w:szCs w:val="24"/>
        </w:rPr>
        <w:tab/>
      </w:r>
    </w:p>
    <w:p w:rsidR="000F2799" w:rsidRPr="00EF235B" w:rsidRDefault="000F2799" w:rsidP="00EF235B">
      <w:pPr>
        <w:shd w:val="clear" w:color="auto" w:fill="FFFFFF"/>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pacing w:val="-7"/>
          <w:sz w:val="24"/>
          <w:szCs w:val="24"/>
        </w:rPr>
        <w:t>нормативное комплектование группы в соответствии с СанПиН</w:t>
      </w:r>
    </w:p>
    <w:p w:rsidR="000F2799" w:rsidRPr="00EF235B" w:rsidRDefault="000F2799" w:rsidP="00EF235B">
      <w:pPr>
        <w:shd w:val="clear" w:color="auto" w:fill="FFFFFF"/>
        <w:tabs>
          <w:tab w:val="left" w:pos="709"/>
        </w:tabs>
        <w:spacing w:after="0" w:line="240" w:lineRule="auto"/>
        <w:ind w:left="567" w:right="10"/>
        <w:jc w:val="both"/>
        <w:rPr>
          <w:rFonts w:ascii="Times New Roman" w:hAnsi="Times New Roman" w:cs="Times New Roman"/>
          <w:sz w:val="24"/>
          <w:szCs w:val="24"/>
        </w:rPr>
      </w:pPr>
      <w:r w:rsidRPr="00EF235B">
        <w:rPr>
          <w:rFonts w:ascii="Times New Roman" w:hAnsi="Times New Roman" w:cs="Times New Roman"/>
          <w:spacing w:val="-1"/>
          <w:sz w:val="24"/>
          <w:szCs w:val="24"/>
        </w:rPr>
        <w:t xml:space="preserve">В случае если величина поправочного коэффициента ниже 1, то </w:t>
      </w:r>
      <w:r w:rsidRPr="00EF235B">
        <w:rPr>
          <w:rFonts w:ascii="Times New Roman" w:hAnsi="Times New Roman" w:cs="Times New Roman"/>
          <w:sz w:val="24"/>
          <w:szCs w:val="24"/>
        </w:rPr>
        <w:t>коэффициент устанавливается на уровне 1.</w:t>
      </w:r>
    </w:p>
    <w:p w:rsidR="000F2799" w:rsidRPr="00EF235B" w:rsidRDefault="000F2799" w:rsidP="00EF235B">
      <w:pPr>
        <w:shd w:val="clear" w:color="auto" w:fill="FFFFFF"/>
        <w:tabs>
          <w:tab w:val="left" w:pos="709"/>
        </w:tabs>
        <w:spacing w:after="0" w:line="240" w:lineRule="auto"/>
        <w:ind w:left="567" w:right="10"/>
        <w:jc w:val="both"/>
        <w:rPr>
          <w:rFonts w:ascii="Times New Roman" w:hAnsi="Times New Roman" w:cs="Times New Roman"/>
          <w:sz w:val="24"/>
          <w:szCs w:val="24"/>
        </w:rPr>
      </w:pPr>
      <w:r w:rsidRPr="00EF235B">
        <w:rPr>
          <w:rFonts w:ascii="Times New Roman" w:hAnsi="Times New Roman" w:cs="Times New Roman"/>
          <w:spacing w:val="-9"/>
          <w:sz w:val="24"/>
          <w:szCs w:val="24"/>
        </w:rPr>
        <w:lastRenderedPageBreak/>
        <w:t>Нормативное       комплектование</w:t>
      </w:r>
      <w:r w:rsidRPr="00EF235B">
        <w:rPr>
          <w:rFonts w:ascii="Times New Roman" w:hAnsi="Times New Roman" w:cs="Times New Roman"/>
          <w:sz w:val="24"/>
          <w:szCs w:val="24"/>
        </w:rPr>
        <w:tab/>
      </w:r>
      <w:r w:rsidRPr="00EF235B">
        <w:rPr>
          <w:rFonts w:ascii="Times New Roman" w:hAnsi="Times New Roman" w:cs="Times New Roman"/>
          <w:spacing w:val="-8"/>
          <w:sz w:val="24"/>
          <w:szCs w:val="24"/>
        </w:rPr>
        <w:t>группой общеразвивающей</w:t>
      </w:r>
      <w:r w:rsidRPr="00EF235B">
        <w:rPr>
          <w:rFonts w:ascii="Times New Roman" w:hAnsi="Times New Roman" w:cs="Times New Roman"/>
          <w:sz w:val="24"/>
          <w:szCs w:val="24"/>
        </w:rPr>
        <w:t xml:space="preserve"> направленности и повышенного уровня в соответствии с СанПиН </w:t>
      </w:r>
      <w:r w:rsidRPr="00EF235B">
        <w:rPr>
          <w:rFonts w:ascii="Times New Roman" w:hAnsi="Times New Roman" w:cs="Times New Roman"/>
          <w:spacing w:val="-8"/>
          <w:sz w:val="24"/>
          <w:szCs w:val="24"/>
        </w:rPr>
        <w:t xml:space="preserve">рассчитывается исходя из площади групповой (игровой) комнаты на одного </w:t>
      </w:r>
      <w:r w:rsidRPr="00EF235B">
        <w:rPr>
          <w:rFonts w:ascii="Times New Roman" w:hAnsi="Times New Roman" w:cs="Times New Roman"/>
          <w:sz w:val="24"/>
          <w:szCs w:val="24"/>
        </w:rPr>
        <w:t>ребенка в зависимости от возраста.</w:t>
      </w:r>
    </w:p>
    <w:p w:rsidR="000F2799" w:rsidRPr="00EF235B" w:rsidRDefault="000F2799" w:rsidP="00EF235B">
      <w:pPr>
        <w:shd w:val="clear" w:color="auto" w:fill="FFFFFF"/>
        <w:tabs>
          <w:tab w:val="left" w:pos="709"/>
        </w:tabs>
        <w:spacing w:after="0" w:line="240" w:lineRule="auto"/>
        <w:ind w:left="567" w:right="5"/>
        <w:jc w:val="both"/>
        <w:rPr>
          <w:rFonts w:ascii="Times New Roman" w:hAnsi="Times New Roman" w:cs="Times New Roman"/>
          <w:spacing w:val="-9"/>
          <w:sz w:val="24"/>
          <w:szCs w:val="24"/>
        </w:rPr>
      </w:pPr>
      <w:r w:rsidRPr="00EF235B">
        <w:rPr>
          <w:rFonts w:ascii="Times New Roman" w:hAnsi="Times New Roman" w:cs="Times New Roman"/>
          <w:spacing w:val="-5"/>
          <w:sz w:val="24"/>
          <w:szCs w:val="24"/>
        </w:rPr>
        <w:t xml:space="preserve">Величина поправочного коэффициента на контингент воспитанников утверждается приказом управления </w:t>
      </w:r>
      <w:r w:rsidRPr="00EF235B">
        <w:rPr>
          <w:rFonts w:ascii="Times New Roman" w:hAnsi="Times New Roman" w:cs="Times New Roman"/>
          <w:spacing w:val="-8"/>
          <w:sz w:val="24"/>
          <w:szCs w:val="24"/>
        </w:rPr>
        <w:t xml:space="preserve">образования в разрезе </w:t>
      </w:r>
      <w:r w:rsidRPr="00EF235B">
        <w:rPr>
          <w:rFonts w:ascii="Times New Roman" w:hAnsi="Times New Roman" w:cs="Times New Roman"/>
          <w:spacing w:val="-9"/>
          <w:sz w:val="24"/>
          <w:szCs w:val="24"/>
        </w:rPr>
        <w:t>каждой группы Учреждения.</w:t>
      </w:r>
    </w:p>
    <w:p w:rsidR="000F2799" w:rsidRPr="00EF235B" w:rsidRDefault="000F2799" w:rsidP="00EF235B">
      <w:pPr>
        <w:shd w:val="clear" w:color="auto" w:fill="FFFFFF"/>
        <w:tabs>
          <w:tab w:val="left" w:pos="709"/>
        </w:tabs>
        <w:spacing w:after="0" w:line="240" w:lineRule="auto"/>
        <w:ind w:left="567"/>
        <w:jc w:val="both"/>
        <w:rPr>
          <w:rFonts w:ascii="Times New Roman" w:hAnsi="Times New Roman" w:cs="Times New Roman"/>
          <w:spacing w:val="-8"/>
          <w:sz w:val="24"/>
          <w:szCs w:val="24"/>
        </w:rPr>
      </w:pPr>
      <w:r w:rsidRPr="00EF235B">
        <w:rPr>
          <w:rFonts w:ascii="Times New Roman" w:hAnsi="Times New Roman" w:cs="Times New Roman"/>
          <w:spacing w:val="-8"/>
          <w:sz w:val="24"/>
          <w:szCs w:val="24"/>
        </w:rPr>
        <w:t>К</w:t>
      </w:r>
      <w:proofErr w:type="gramStart"/>
      <w:r w:rsidRPr="00EF235B">
        <w:rPr>
          <w:rFonts w:ascii="Times New Roman" w:hAnsi="Times New Roman" w:cs="Times New Roman"/>
          <w:spacing w:val="-8"/>
          <w:sz w:val="24"/>
          <w:szCs w:val="24"/>
        </w:rPr>
        <w:t>2</w:t>
      </w:r>
      <w:proofErr w:type="gramEnd"/>
      <w:r w:rsidRPr="00EF235B">
        <w:rPr>
          <w:rFonts w:ascii="Times New Roman" w:hAnsi="Times New Roman" w:cs="Times New Roman"/>
          <w:spacing w:val="-8"/>
          <w:sz w:val="24"/>
          <w:szCs w:val="24"/>
        </w:rPr>
        <w:t xml:space="preserve"> - специальные гарантированные надбавки (приложение 2); </w:t>
      </w:r>
    </w:p>
    <w:p w:rsidR="000F2799" w:rsidRPr="00EF235B" w:rsidRDefault="000F2799" w:rsidP="00EF235B">
      <w:pPr>
        <w:shd w:val="clear" w:color="auto" w:fill="FFFFFF"/>
        <w:tabs>
          <w:tab w:val="left" w:pos="709"/>
        </w:tabs>
        <w:spacing w:after="0" w:line="240" w:lineRule="auto"/>
        <w:ind w:left="567" w:right="5"/>
        <w:jc w:val="both"/>
        <w:rPr>
          <w:rFonts w:ascii="Times New Roman" w:hAnsi="Times New Roman" w:cs="Times New Roman"/>
          <w:sz w:val="24"/>
          <w:szCs w:val="24"/>
        </w:rPr>
      </w:pPr>
      <w:proofErr w:type="gramStart"/>
      <w:r w:rsidRPr="00EF235B">
        <w:rPr>
          <w:rFonts w:ascii="Times New Roman" w:hAnsi="Times New Roman" w:cs="Times New Roman"/>
          <w:spacing w:val="-9"/>
          <w:sz w:val="24"/>
          <w:szCs w:val="24"/>
        </w:rPr>
        <w:t>С</w:t>
      </w:r>
      <w:proofErr w:type="gramEnd"/>
      <w:r w:rsidRPr="00EF235B">
        <w:rPr>
          <w:rFonts w:ascii="Times New Roman" w:hAnsi="Times New Roman" w:cs="Times New Roman"/>
          <w:spacing w:val="-9"/>
          <w:sz w:val="24"/>
          <w:szCs w:val="24"/>
        </w:rPr>
        <w:t xml:space="preserve"> - стимулирующие надбавки за наличие государственных, отраслевых </w:t>
      </w:r>
      <w:r w:rsidRPr="00EF235B">
        <w:rPr>
          <w:rFonts w:ascii="Times New Roman" w:hAnsi="Times New Roman" w:cs="Times New Roman"/>
          <w:sz w:val="24"/>
          <w:szCs w:val="24"/>
        </w:rPr>
        <w:t xml:space="preserve">наград и за качество работы </w:t>
      </w:r>
    </w:p>
    <w:p w:rsidR="000F2799" w:rsidRPr="00EF235B" w:rsidRDefault="000F2799" w:rsidP="00EF235B">
      <w:pPr>
        <w:shd w:val="clear" w:color="auto" w:fill="FFFFFF"/>
        <w:tabs>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 xml:space="preserve">2.6. </w:t>
      </w:r>
      <w:r w:rsidRPr="00EF235B">
        <w:rPr>
          <w:rFonts w:ascii="Times New Roman" w:hAnsi="Times New Roman" w:cs="Times New Roman"/>
          <w:spacing w:val="-8"/>
          <w:sz w:val="24"/>
          <w:szCs w:val="24"/>
        </w:rPr>
        <w:t>Оплата труда работников прочего персонала (учебно-вспомогательного,</w:t>
      </w:r>
      <w:r w:rsidRPr="00EF235B">
        <w:rPr>
          <w:rFonts w:ascii="Times New Roman" w:hAnsi="Times New Roman" w:cs="Times New Roman"/>
          <w:spacing w:val="-8"/>
          <w:sz w:val="24"/>
          <w:szCs w:val="24"/>
        </w:rPr>
        <w:br/>
      </w:r>
      <w:r w:rsidRPr="00EF235B">
        <w:rPr>
          <w:rFonts w:ascii="Times New Roman" w:hAnsi="Times New Roman" w:cs="Times New Roman"/>
          <w:spacing w:val="-12"/>
          <w:sz w:val="24"/>
          <w:szCs w:val="24"/>
        </w:rPr>
        <w:t>административно-хозяйственного,</w:t>
      </w:r>
      <w:r w:rsidRPr="00EF235B">
        <w:rPr>
          <w:rFonts w:ascii="Times New Roman" w:hAnsi="Times New Roman" w:cs="Times New Roman"/>
          <w:sz w:val="24"/>
          <w:szCs w:val="24"/>
        </w:rPr>
        <w:tab/>
      </w:r>
      <w:r w:rsidRPr="00EF235B">
        <w:rPr>
          <w:rFonts w:ascii="Times New Roman" w:hAnsi="Times New Roman" w:cs="Times New Roman"/>
          <w:spacing w:val="-12"/>
          <w:sz w:val="24"/>
          <w:szCs w:val="24"/>
        </w:rPr>
        <w:t>обслуживающего</w:t>
      </w:r>
      <w:r w:rsidRPr="00EF235B">
        <w:rPr>
          <w:rFonts w:ascii="Times New Roman" w:hAnsi="Times New Roman" w:cs="Times New Roman"/>
          <w:sz w:val="24"/>
          <w:szCs w:val="24"/>
        </w:rPr>
        <w:tab/>
      </w:r>
      <w:r w:rsidRPr="00EF235B">
        <w:rPr>
          <w:rFonts w:ascii="Times New Roman" w:hAnsi="Times New Roman" w:cs="Times New Roman"/>
          <w:spacing w:val="-13"/>
          <w:sz w:val="24"/>
          <w:szCs w:val="24"/>
        </w:rPr>
        <w:t>персонала)</w:t>
      </w:r>
      <w:r w:rsidRPr="00EF235B">
        <w:rPr>
          <w:rFonts w:ascii="Times New Roman" w:hAnsi="Times New Roman" w:cs="Times New Roman"/>
          <w:sz w:val="24"/>
          <w:szCs w:val="24"/>
        </w:rPr>
        <w:t xml:space="preserve"> </w:t>
      </w:r>
      <w:r w:rsidRPr="00EF235B">
        <w:rPr>
          <w:rFonts w:ascii="Times New Roman" w:hAnsi="Times New Roman" w:cs="Times New Roman"/>
          <w:spacing w:val="-9"/>
          <w:sz w:val="24"/>
          <w:szCs w:val="24"/>
        </w:rPr>
        <w:t>рассчитывается исходя из базового оклада, указанного в приложении 1.</w:t>
      </w:r>
    </w:p>
    <w:p w:rsidR="000F2799" w:rsidRPr="00EF235B" w:rsidRDefault="000F2799" w:rsidP="00EF235B">
      <w:pPr>
        <w:shd w:val="clear" w:color="auto" w:fill="FFFFFF"/>
        <w:tabs>
          <w:tab w:val="left" w:pos="709"/>
        </w:tabs>
        <w:spacing w:after="0" w:line="240" w:lineRule="auto"/>
        <w:ind w:left="567"/>
        <w:jc w:val="both"/>
        <w:rPr>
          <w:rFonts w:ascii="Times New Roman" w:hAnsi="Times New Roman" w:cs="Times New Roman"/>
          <w:bCs/>
          <w:spacing w:val="-9"/>
          <w:sz w:val="24"/>
          <w:szCs w:val="24"/>
        </w:rPr>
      </w:pPr>
      <w:r w:rsidRPr="00EF235B">
        <w:rPr>
          <w:rFonts w:ascii="Times New Roman" w:hAnsi="Times New Roman" w:cs="Times New Roman"/>
          <w:bCs/>
          <w:spacing w:val="-9"/>
          <w:sz w:val="24"/>
          <w:szCs w:val="24"/>
        </w:rPr>
        <w:t>2.6.1. Формула для расчета заработной платы:</w:t>
      </w:r>
    </w:p>
    <w:p w:rsidR="000F2799" w:rsidRPr="00EF235B" w:rsidRDefault="000F2799" w:rsidP="00EF235B">
      <w:pPr>
        <w:shd w:val="clear" w:color="auto" w:fill="FFFFFF"/>
        <w:tabs>
          <w:tab w:val="left" w:pos="709"/>
        </w:tabs>
        <w:spacing w:after="0" w:line="240" w:lineRule="auto"/>
        <w:ind w:left="567" w:right="4493"/>
        <w:jc w:val="both"/>
        <w:rPr>
          <w:rFonts w:ascii="Times New Roman" w:hAnsi="Times New Roman" w:cs="Times New Roman"/>
          <w:spacing w:val="-9"/>
          <w:sz w:val="24"/>
          <w:szCs w:val="24"/>
        </w:rPr>
      </w:pPr>
      <w:proofErr w:type="spellStart"/>
      <w:r w:rsidRPr="00EF235B">
        <w:rPr>
          <w:rFonts w:ascii="Times New Roman" w:hAnsi="Times New Roman" w:cs="Times New Roman"/>
          <w:spacing w:val="-9"/>
          <w:sz w:val="24"/>
          <w:szCs w:val="24"/>
        </w:rPr>
        <w:t>Зп</w:t>
      </w:r>
      <w:proofErr w:type="spellEnd"/>
      <w:r w:rsidRPr="00EF235B">
        <w:rPr>
          <w:rFonts w:ascii="Times New Roman" w:hAnsi="Times New Roman" w:cs="Times New Roman"/>
          <w:spacing w:val="-9"/>
          <w:sz w:val="24"/>
          <w:szCs w:val="24"/>
        </w:rPr>
        <w:t xml:space="preserve"> </w:t>
      </w:r>
      <w:proofErr w:type="spellStart"/>
      <w:proofErr w:type="gramStart"/>
      <w:r w:rsidRPr="00EF235B">
        <w:rPr>
          <w:rFonts w:ascii="Times New Roman" w:hAnsi="Times New Roman" w:cs="Times New Roman"/>
          <w:spacing w:val="-9"/>
          <w:sz w:val="24"/>
          <w:szCs w:val="24"/>
        </w:rPr>
        <w:t>пр</w:t>
      </w:r>
      <w:proofErr w:type="spellEnd"/>
      <w:proofErr w:type="gramEnd"/>
      <w:r w:rsidRPr="00EF235B">
        <w:rPr>
          <w:rFonts w:ascii="Times New Roman" w:hAnsi="Times New Roman" w:cs="Times New Roman"/>
          <w:spacing w:val="-9"/>
          <w:sz w:val="24"/>
          <w:szCs w:val="24"/>
        </w:rPr>
        <w:t xml:space="preserve"> = (О </w:t>
      </w:r>
      <w:proofErr w:type="spellStart"/>
      <w:r w:rsidRPr="00EF235B">
        <w:rPr>
          <w:rFonts w:ascii="Times New Roman" w:hAnsi="Times New Roman" w:cs="Times New Roman"/>
          <w:spacing w:val="-9"/>
          <w:sz w:val="24"/>
          <w:szCs w:val="24"/>
        </w:rPr>
        <w:t>баз.пр</w:t>
      </w:r>
      <w:proofErr w:type="spellEnd"/>
      <w:r w:rsidRPr="00EF235B">
        <w:rPr>
          <w:rFonts w:ascii="Times New Roman" w:hAnsi="Times New Roman" w:cs="Times New Roman"/>
          <w:spacing w:val="-9"/>
          <w:sz w:val="24"/>
          <w:szCs w:val="24"/>
        </w:rPr>
        <w:t>.  *(1+ К2))+С, где</w:t>
      </w:r>
    </w:p>
    <w:p w:rsidR="000F2799" w:rsidRPr="00EF235B" w:rsidRDefault="000F2799" w:rsidP="00EF235B">
      <w:pPr>
        <w:shd w:val="clear" w:color="auto" w:fill="FFFFFF"/>
        <w:tabs>
          <w:tab w:val="left" w:pos="709"/>
        </w:tabs>
        <w:spacing w:after="0" w:line="240" w:lineRule="auto"/>
        <w:ind w:left="567" w:right="5"/>
        <w:jc w:val="both"/>
        <w:rPr>
          <w:rFonts w:ascii="Times New Roman" w:hAnsi="Times New Roman" w:cs="Times New Roman"/>
          <w:spacing w:val="-6"/>
          <w:sz w:val="24"/>
          <w:szCs w:val="24"/>
        </w:rPr>
      </w:pPr>
      <w:r w:rsidRPr="00EF235B">
        <w:rPr>
          <w:rFonts w:ascii="Times New Roman" w:hAnsi="Times New Roman" w:cs="Times New Roman"/>
          <w:spacing w:val="-6"/>
          <w:sz w:val="24"/>
          <w:szCs w:val="24"/>
        </w:rPr>
        <w:t xml:space="preserve">О </w:t>
      </w:r>
      <w:proofErr w:type="spellStart"/>
      <w:r w:rsidRPr="00EF235B">
        <w:rPr>
          <w:rFonts w:ascii="Times New Roman" w:hAnsi="Times New Roman" w:cs="Times New Roman"/>
          <w:spacing w:val="-6"/>
          <w:sz w:val="24"/>
          <w:szCs w:val="24"/>
        </w:rPr>
        <w:t>баз</w:t>
      </w:r>
      <w:proofErr w:type="gramStart"/>
      <w:r w:rsidRPr="00EF235B">
        <w:rPr>
          <w:rFonts w:ascii="Times New Roman" w:hAnsi="Times New Roman" w:cs="Times New Roman"/>
          <w:spacing w:val="-6"/>
          <w:sz w:val="24"/>
          <w:szCs w:val="24"/>
        </w:rPr>
        <w:t>.п</w:t>
      </w:r>
      <w:proofErr w:type="gramEnd"/>
      <w:r w:rsidRPr="00EF235B">
        <w:rPr>
          <w:rFonts w:ascii="Times New Roman" w:hAnsi="Times New Roman" w:cs="Times New Roman"/>
          <w:spacing w:val="-6"/>
          <w:sz w:val="24"/>
          <w:szCs w:val="24"/>
        </w:rPr>
        <w:t>р</w:t>
      </w:r>
      <w:proofErr w:type="spellEnd"/>
      <w:r w:rsidRPr="00EF235B">
        <w:rPr>
          <w:rFonts w:ascii="Times New Roman" w:hAnsi="Times New Roman" w:cs="Times New Roman"/>
          <w:spacing w:val="-6"/>
          <w:sz w:val="24"/>
          <w:szCs w:val="24"/>
        </w:rPr>
        <w:t>. - базовый оклад прочего персонала.</w:t>
      </w:r>
    </w:p>
    <w:p w:rsidR="000F2799" w:rsidRPr="00EF235B" w:rsidRDefault="000F2799" w:rsidP="00EF235B">
      <w:pPr>
        <w:shd w:val="clear" w:color="auto" w:fill="FFFFFF"/>
        <w:tabs>
          <w:tab w:val="left" w:pos="709"/>
        </w:tabs>
        <w:spacing w:after="0" w:line="240" w:lineRule="auto"/>
        <w:ind w:left="567"/>
        <w:jc w:val="both"/>
        <w:rPr>
          <w:rFonts w:ascii="Times New Roman" w:hAnsi="Times New Roman" w:cs="Times New Roman"/>
          <w:spacing w:val="-8"/>
          <w:sz w:val="24"/>
          <w:szCs w:val="24"/>
        </w:rPr>
      </w:pPr>
      <w:r w:rsidRPr="00EF235B">
        <w:rPr>
          <w:rFonts w:ascii="Times New Roman" w:hAnsi="Times New Roman" w:cs="Times New Roman"/>
          <w:spacing w:val="-8"/>
          <w:sz w:val="24"/>
          <w:szCs w:val="24"/>
        </w:rPr>
        <w:t>К</w:t>
      </w:r>
      <w:proofErr w:type="gramStart"/>
      <w:r w:rsidRPr="00EF235B">
        <w:rPr>
          <w:rFonts w:ascii="Times New Roman" w:hAnsi="Times New Roman" w:cs="Times New Roman"/>
          <w:spacing w:val="-8"/>
          <w:sz w:val="24"/>
          <w:szCs w:val="24"/>
        </w:rPr>
        <w:t>2</w:t>
      </w:r>
      <w:proofErr w:type="gramEnd"/>
      <w:r w:rsidRPr="00EF235B">
        <w:rPr>
          <w:rFonts w:ascii="Times New Roman" w:hAnsi="Times New Roman" w:cs="Times New Roman"/>
          <w:spacing w:val="-8"/>
          <w:sz w:val="24"/>
          <w:szCs w:val="24"/>
        </w:rPr>
        <w:t xml:space="preserve"> - специальные гарантированные надбавки (приложение 2); </w:t>
      </w:r>
    </w:p>
    <w:p w:rsidR="000F2799" w:rsidRPr="00EF235B" w:rsidRDefault="000F2799" w:rsidP="00EF235B">
      <w:pPr>
        <w:shd w:val="clear" w:color="auto" w:fill="FFFFFF"/>
        <w:tabs>
          <w:tab w:val="left" w:pos="709"/>
        </w:tabs>
        <w:spacing w:after="0" w:line="240" w:lineRule="auto"/>
        <w:ind w:left="567" w:right="5"/>
        <w:jc w:val="both"/>
        <w:rPr>
          <w:rFonts w:ascii="Times New Roman" w:hAnsi="Times New Roman" w:cs="Times New Roman"/>
          <w:sz w:val="24"/>
          <w:szCs w:val="24"/>
        </w:rPr>
      </w:pPr>
      <w:proofErr w:type="gramStart"/>
      <w:r w:rsidRPr="00EF235B">
        <w:rPr>
          <w:rFonts w:ascii="Times New Roman" w:hAnsi="Times New Roman" w:cs="Times New Roman"/>
          <w:spacing w:val="-9"/>
          <w:sz w:val="24"/>
          <w:szCs w:val="24"/>
        </w:rPr>
        <w:t>С</w:t>
      </w:r>
      <w:proofErr w:type="gramEnd"/>
      <w:r w:rsidRPr="00EF235B">
        <w:rPr>
          <w:rFonts w:ascii="Times New Roman" w:hAnsi="Times New Roman" w:cs="Times New Roman"/>
          <w:spacing w:val="-9"/>
          <w:sz w:val="24"/>
          <w:szCs w:val="24"/>
        </w:rPr>
        <w:t xml:space="preserve"> - стимулирующие надбавки за наличие государственных, отраслевых </w:t>
      </w:r>
      <w:r w:rsidRPr="00EF235B">
        <w:rPr>
          <w:rFonts w:ascii="Times New Roman" w:hAnsi="Times New Roman" w:cs="Times New Roman"/>
          <w:sz w:val="24"/>
          <w:szCs w:val="24"/>
        </w:rPr>
        <w:t xml:space="preserve">наград и за качество работы </w:t>
      </w:r>
    </w:p>
    <w:p w:rsidR="000F2799" w:rsidRPr="00EF235B" w:rsidRDefault="000F2799" w:rsidP="00EF235B">
      <w:pPr>
        <w:shd w:val="clear" w:color="auto" w:fill="FFFFFF"/>
        <w:tabs>
          <w:tab w:val="left" w:pos="426"/>
          <w:tab w:val="left" w:pos="709"/>
        </w:tabs>
        <w:spacing w:after="0" w:line="240" w:lineRule="auto"/>
        <w:ind w:left="567"/>
        <w:jc w:val="both"/>
        <w:rPr>
          <w:rFonts w:ascii="Times New Roman" w:hAnsi="Times New Roman" w:cs="Times New Roman"/>
          <w:sz w:val="24"/>
          <w:szCs w:val="24"/>
        </w:rPr>
      </w:pPr>
      <w:r w:rsidRPr="00EF235B">
        <w:rPr>
          <w:rFonts w:ascii="Times New Roman" w:hAnsi="Times New Roman" w:cs="Times New Roman"/>
          <w:sz w:val="24"/>
          <w:szCs w:val="24"/>
        </w:rPr>
        <w:t xml:space="preserve">2.7. Условия оплаты труда, включая размер </w:t>
      </w:r>
      <w:r w:rsidRPr="00EF235B">
        <w:rPr>
          <w:rFonts w:ascii="Times New Roman" w:hAnsi="Times New Roman" w:cs="Times New Roman"/>
          <w:spacing w:val="-1"/>
          <w:sz w:val="24"/>
          <w:szCs w:val="24"/>
        </w:rPr>
        <w:t>окладов, должностных окладов, ставок заработной платы</w:t>
      </w:r>
      <w:r w:rsidRPr="00EF235B">
        <w:rPr>
          <w:rFonts w:ascii="Times New Roman" w:hAnsi="Times New Roman" w:cs="Times New Roman"/>
          <w:sz w:val="24"/>
          <w:szCs w:val="24"/>
        </w:rPr>
        <w:t xml:space="preserve">, работника, размеры выплат компенсационного и стимулирующего характера являются обязательными для включения в трудовой договор. </w:t>
      </w:r>
    </w:p>
    <w:p w:rsidR="000F2799" w:rsidRPr="00EF235B" w:rsidRDefault="000F2799" w:rsidP="00EF235B">
      <w:pPr>
        <w:pStyle w:val="ConsPlusNormal"/>
        <w:widowControl/>
        <w:tabs>
          <w:tab w:val="left" w:pos="709"/>
        </w:tabs>
        <w:ind w:left="567" w:firstLine="0"/>
        <w:jc w:val="both"/>
        <w:outlineLvl w:val="1"/>
        <w:rPr>
          <w:rFonts w:ascii="Times New Roman" w:hAnsi="Times New Roman" w:cs="Times New Roman"/>
          <w:b/>
          <w:sz w:val="24"/>
          <w:szCs w:val="24"/>
        </w:rPr>
      </w:pPr>
      <w:r w:rsidRPr="00EF235B">
        <w:rPr>
          <w:rFonts w:ascii="Times New Roman" w:hAnsi="Times New Roman" w:cs="Times New Roman"/>
          <w:sz w:val="24"/>
          <w:szCs w:val="24"/>
        </w:rPr>
        <w:t>2.8. Руководитель учреждения несет ответственность за несвоевременную и неправильную оплату труда работников в соответствии действующим законодательством.</w:t>
      </w:r>
    </w:p>
    <w:p w:rsidR="000F2799" w:rsidRPr="00EF235B" w:rsidRDefault="000F2799" w:rsidP="000F2799">
      <w:pPr>
        <w:pStyle w:val="ConsPlusNormal"/>
        <w:widowControl/>
        <w:ind w:firstLine="0"/>
        <w:jc w:val="center"/>
        <w:outlineLvl w:val="1"/>
        <w:rPr>
          <w:rFonts w:ascii="Times New Roman" w:hAnsi="Times New Roman" w:cs="Times New Roman"/>
          <w:b/>
          <w:sz w:val="24"/>
          <w:szCs w:val="24"/>
        </w:rPr>
      </w:pPr>
    </w:p>
    <w:p w:rsidR="000F2799" w:rsidRPr="00EF235B" w:rsidRDefault="000F2799" w:rsidP="000F2799">
      <w:pPr>
        <w:pStyle w:val="ConsPlusNormal"/>
        <w:widowControl/>
        <w:ind w:firstLine="0"/>
        <w:jc w:val="center"/>
        <w:outlineLvl w:val="1"/>
        <w:rPr>
          <w:rFonts w:ascii="Times New Roman" w:hAnsi="Times New Roman" w:cs="Times New Roman"/>
          <w:b/>
          <w:sz w:val="24"/>
          <w:szCs w:val="24"/>
        </w:rPr>
      </w:pPr>
      <w:r w:rsidRPr="00EF235B">
        <w:rPr>
          <w:rFonts w:ascii="Times New Roman" w:hAnsi="Times New Roman" w:cs="Times New Roman"/>
          <w:b/>
          <w:sz w:val="24"/>
          <w:szCs w:val="24"/>
          <w:lang w:val="en-US"/>
        </w:rPr>
        <w:t>III</w:t>
      </w:r>
      <w:r w:rsidRPr="00EF235B">
        <w:rPr>
          <w:rFonts w:ascii="Times New Roman" w:hAnsi="Times New Roman" w:cs="Times New Roman"/>
          <w:b/>
          <w:sz w:val="24"/>
          <w:szCs w:val="24"/>
        </w:rPr>
        <w:t>. Порядок установления компенсационных выплат,</w:t>
      </w:r>
    </w:p>
    <w:p w:rsidR="000F2799" w:rsidRPr="00EF235B" w:rsidRDefault="000F2799" w:rsidP="000F2799">
      <w:pPr>
        <w:pStyle w:val="ConsPlusNormal"/>
        <w:widowControl/>
        <w:ind w:firstLine="0"/>
        <w:jc w:val="center"/>
        <w:rPr>
          <w:rFonts w:ascii="Times New Roman" w:hAnsi="Times New Roman" w:cs="Times New Roman"/>
          <w:b/>
          <w:sz w:val="24"/>
          <w:szCs w:val="24"/>
        </w:rPr>
      </w:pPr>
      <w:r w:rsidRPr="00EF235B">
        <w:rPr>
          <w:rFonts w:ascii="Times New Roman" w:hAnsi="Times New Roman" w:cs="Times New Roman"/>
          <w:b/>
          <w:sz w:val="24"/>
          <w:szCs w:val="24"/>
        </w:rPr>
        <w:t>гарантированных надбавок и доплат</w:t>
      </w:r>
    </w:p>
    <w:p w:rsidR="000F2799" w:rsidRPr="00EF235B" w:rsidRDefault="000F2799" w:rsidP="000F2799">
      <w:pPr>
        <w:pStyle w:val="ConsPlusNormal"/>
        <w:widowControl/>
        <w:ind w:firstLine="540"/>
        <w:jc w:val="center"/>
        <w:rPr>
          <w:rFonts w:ascii="Times New Roman" w:hAnsi="Times New Roman" w:cs="Times New Roman"/>
          <w:b/>
          <w:sz w:val="24"/>
          <w:szCs w:val="24"/>
        </w:rPr>
      </w:pPr>
      <w:r w:rsidRPr="00EF235B">
        <w:rPr>
          <w:rFonts w:ascii="Times New Roman" w:hAnsi="Times New Roman" w:cs="Times New Roman"/>
          <w:b/>
          <w:sz w:val="24"/>
          <w:szCs w:val="24"/>
        </w:rPr>
        <w:t>размеры и условия установления их применения.</w:t>
      </w:r>
    </w:p>
    <w:p w:rsidR="000F2799" w:rsidRPr="00EF235B" w:rsidRDefault="000F2799" w:rsidP="000F2799">
      <w:pPr>
        <w:pStyle w:val="ConsPlusNormal"/>
        <w:widowControl/>
        <w:ind w:firstLine="540"/>
        <w:jc w:val="center"/>
        <w:rPr>
          <w:rFonts w:ascii="Times New Roman" w:hAnsi="Times New Roman" w:cs="Times New Roman"/>
          <w:sz w:val="24"/>
          <w:szCs w:val="24"/>
        </w:rPr>
      </w:pP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3.1. Настоящий Порядок применяется при установлении работникам учреждения компенсационных выплат, гарантированных надбавок и доплат с учетом особенностей условий труда на каждом рабочем месте и других факторов, выделяющих особенности конкретного работника и его рабочего места среди остальных работников.</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Размеры и виды гарантированных надбавок за специфику работы образовательных учреждений определяются исходя из условий труда, различий в месторасположении, типов, видов учреждений и устанавливаются настоящим Порядком, за исключением случаев, когда размеры повышенной оплаты определяются действующим законодательством, а также закрепляются локальными актами образовательного учреждения.</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3.2. Гарантированные надбавки устанавливаются в процентном соотношении от  базового оклада по должности (Приложение 2):</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 педагогическим работникам  за реализацию в организации основной образовательной программы дошкольного образования в соответствии с требованиями федерального государственного образовательного стандарта дошкольного образования.</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  сторожам  за работу в ночное время;</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 xml:space="preserve">- младшим воспитателям за осуществление </w:t>
      </w:r>
      <w:r w:rsidRPr="00EF235B">
        <w:rPr>
          <w:rFonts w:ascii="Times New Roman" w:hAnsi="Times New Roman" w:cs="Times New Roman"/>
          <w:spacing w:val="-11"/>
          <w:sz w:val="24"/>
          <w:szCs w:val="24"/>
        </w:rPr>
        <w:t xml:space="preserve">воспитательских функций </w:t>
      </w:r>
      <w:r w:rsidRPr="00EF235B">
        <w:rPr>
          <w:rFonts w:ascii="Times New Roman" w:hAnsi="Times New Roman" w:cs="Times New Roman"/>
          <w:spacing w:val="-9"/>
          <w:sz w:val="24"/>
          <w:szCs w:val="24"/>
        </w:rPr>
        <w:t xml:space="preserve">в процессе проведения с </w:t>
      </w:r>
      <w:r w:rsidRPr="00EF235B">
        <w:rPr>
          <w:rFonts w:ascii="Times New Roman" w:hAnsi="Times New Roman" w:cs="Times New Roman"/>
          <w:sz w:val="24"/>
          <w:szCs w:val="24"/>
        </w:rPr>
        <w:t>детьми занятий, оздоровительных мероприятий;</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3.3. Стимулирующие гарантированные выплаты устанавливаются от базового оклада:</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proofErr w:type="gramStart"/>
      <w:r w:rsidRPr="00EF235B">
        <w:rPr>
          <w:rFonts w:ascii="Times New Roman" w:hAnsi="Times New Roman" w:cs="Times New Roman"/>
          <w:sz w:val="24"/>
          <w:szCs w:val="24"/>
        </w:rPr>
        <w:t xml:space="preserve">- педагогическим работникам за звания «Народный учитель», имеющим ордена и медали (медали </w:t>
      </w:r>
      <w:proofErr w:type="spellStart"/>
      <w:r w:rsidRPr="00EF235B">
        <w:rPr>
          <w:rFonts w:ascii="Times New Roman" w:hAnsi="Times New Roman" w:cs="Times New Roman"/>
          <w:spacing w:val="-3"/>
          <w:sz w:val="24"/>
          <w:szCs w:val="24"/>
        </w:rPr>
        <w:t>К.Д.Ушинского</w:t>
      </w:r>
      <w:proofErr w:type="spellEnd"/>
      <w:r w:rsidRPr="00EF235B">
        <w:rPr>
          <w:rFonts w:ascii="Times New Roman" w:hAnsi="Times New Roman" w:cs="Times New Roman"/>
          <w:spacing w:val="-3"/>
          <w:sz w:val="24"/>
          <w:szCs w:val="24"/>
        </w:rPr>
        <w:t xml:space="preserve">, «За заслуги </w:t>
      </w:r>
      <w:r w:rsidRPr="00EF235B">
        <w:rPr>
          <w:rFonts w:ascii="Times New Roman" w:hAnsi="Times New Roman" w:cs="Times New Roman"/>
          <w:spacing w:val="-2"/>
          <w:sz w:val="24"/>
          <w:szCs w:val="24"/>
        </w:rPr>
        <w:t xml:space="preserve">перед Землей Белгородской» </w:t>
      </w:r>
      <w:r w:rsidRPr="00EF235B">
        <w:rPr>
          <w:rFonts w:ascii="Times New Roman" w:hAnsi="Times New Roman" w:cs="Times New Roman"/>
          <w:sz w:val="24"/>
          <w:szCs w:val="24"/>
        </w:rPr>
        <w:t>(</w:t>
      </w:r>
      <w:r w:rsidRPr="00EF235B">
        <w:rPr>
          <w:rFonts w:ascii="Times New Roman" w:hAnsi="Times New Roman" w:cs="Times New Roman"/>
          <w:sz w:val="24"/>
          <w:szCs w:val="24"/>
          <w:lang w:val="en-US"/>
        </w:rPr>
        <w:t>I</w:t>
      </w:r>
      <w:r w:rsidRPr="00EF235B">
        <w:rPr>
          <w:rFonts w:ascii="Times New Roman" w:hAnsi="Times New Roman" w:cs="Times New Roman"/>
          <w:sz w:val="24"/>
          <w:szCs w:val="24"/>
        </w:rPr>
        <w:t xml:space="preserve"> и </w:t>
      </w:r>
      <w:r w:rsidRPr="00EF235B">
        <w:rPr>
          <w:rFonts w:ascii="Times New Roman" w:hAnsi="Times New Roman" w:cs="Times New Roman"/>
          <w:sz w:val="24"/>
          <w:szCs w:val="24"/>
          <w:lang w:val="en-US"/>
        </w:rPr>
        <w:t>II</w:t>
      </w:r>
      <w:r w:rsidRPr="00EF235B">
        <w:rPr>
          <w:rFonts w:ascii="Times New Roman" w:hAnsi="Times New Roman" w:cs="Times New Roman"/>
          <w:sz w:val="24"/>
          <w:szCs w:val="24"/>
        </w:rPr>
        <w:t xml:space="preserve"> степени), «Заслуженный учитель»; за отраслевые награды «Отличник народного просвещения» и «Почетный работник общего образования Российской Федерации».</w:t>
      </w:r>
      <w:proofErr w:type="gramEnd"/>
    </w:p>
    <w:p w:rsidR="000F2799" w:rsidRPr="00EF235B" w:rsidRDefault="000F2799" w:rsidP="00EF235B">
      <w:pPr>
        <w:shd w:val="clear" w:color="auto" w:fill="FFFFFF"/>
        <w:tabs>
          <w:tab w:val="left" w:pos="0"/>
          <w:tab w:val="num" w:pos="2036"/>
        </w:tabs>
        <w:spacing w:after="0" w:line="240" w:lineRule="auto"/>
        <w:ind w:left="567" w:hanging="27"/>
        <w:jc w:val="both"/>
        <w:rPr>
          <w:rFonts w:ascii="Times New Roman" w:hAnsi="Times New Roman" w:cs="Times New Roman"/>
          <w:spacing w:val="1"/>
          <w:sz w:val="24"/>
          <w:szCs w:val="24"/>
        </w:rPr>
      </w:pPr>
      <w:r w:rsidRPr="00EF235B">
        <w:rPr>
          <w:rFonts w:ascii="Times New Roman" w:hAnsi="Times New Roman" w:cs="Times New Roman"/>
          <w:sz w:val="24"/>
          <w:szCs w:val="24"/>
        </w:rPr>
        <w:t xml:space="preserve">          3.4.</w:t>
      </w:r>
      <w:r w:rsidRPr="00EF235B">
        <w:rPr>
          <w:rFonts w:ascii="Times New Roman" w:hAnsi="Times New Roman" w:cs="Times New Roman"/>
          <w:b/>
          <w:sz w:val="24"/>
          <w:szCs w:val="24"/>
        </w:rPr>
        <w:t xml:space="preserve"> </w:t>
      </w:r>
      <w:r w:rsidRPr="00EF235B">
        <w:rPr>
          <w:rFonts w:ascii="Times New Roman" w:hAnsi="Times New Roman" w:cs="Times New Roman"/>
          <w:spacing w:val="9"/>
          <w:sz w:val="24"/>
          <w:szCs w:val="24"/>
        </w:rPr>
        <w:t>Выплаты компенсационного характера</w:t>
      </w:r>
      <w:r w:rsidRPr="00EF235B">
        <w:rPr>
          <w:rFonts w:ascii="Times New Roman" w:hAnsi="Times New Roman" w:cs="Times New Roman"/>
          <w:spacing w:val="1"/>
          <w:sz w:val="24"/>
          <w:szCs w:val="24"/>
        </w:rPr>
        <w:t xml:space="preserve"> устанавливаются в виде гарантированных надбавок  к </w:t>
      </w:r>
      <w:r w:rsidRPr="00EF235B">
        <w:rPr>
          <w:rFonts w:ascii="Times New Roman" w:hAnsi="Times New Roman" w:cs="Times New Roman"/>
          <w:spacing w:val="-1"/>
          <w:sz w:val="24"/>
          <w:szCs w:val="24"/>
        </w:rPr>
        <w:t>окладам, должностным окладам, ставкам заработной платы</w:t>
      </w:r>
      <w:r w:rsidRPr="00EF235B">
        <w:rPr>
          <w:rFonts w:ascii="Times New Roman" w:hAnsi="Times New Roman" w:cs="Times New Roman"/>
          <w:sz w:val="24"/>
          <w:szCs w:val="24"/>
        </w:rPr>
        <w:t xml:space="preserve">, </w:t>
      </w:r>
      <w:r w:rsidRPr="00EF235B">
        <w:rPr>
          <w:rFonts w:ascii="Times New Roman" w:hAnsi="Times New Roman" w:cs="Times New Roman"/>
          <w:spacing w:val="1"/>
          <w:sz w:val="24"/>
          <w:szCs w:val="24"/>
        </w:rPr>
        <w:t xml:space="preserve">работников в процентах к базовым окладам или в абсолютных размерах, если иное не установлено действующим законодательством Российской Федерации (Приложение 2). </w:t>
      </w:r>
    </w:p>
    <w:p w:rsidR="000F2799" w:rsidRPr="00EF235B" w:rsidRDefault="000F2799" w:rsidP="00EF235B">
      <w:pPr>
        <w:shd w:val="clear" w:color="auto" w:fill="FFFFFF"/>
        <w:tabs>
          <w:tab w:val="left" w:pos="0"/>
          <w:tab w:val="num" w:pos="2036"/>
        </w:tabs>
        <w:spacing w:after="0" w:line="240" w:lineRule="auto"/>
        <w:ind w:left="567" w:hanging="27"/>
        <w:jc w:val="both"/>
        <w:rPr>
          <w:rFonts w:ascii="Times New Roman" w:hAnsi="Times New Roman" w:cs="Times New Roman"/>
          <w:spacing w:val="1"/>
          <w:sz w:val="24"/>
          <w:szCs w:val="24"/>
        </w:rPr>
      </w:pPr>
      <w:r w:rsidRPr="00EF235B">
        <w:rPr>
          <w:rFonts w:ascii="Times New Roman" w:hAnsi="Times New Roman" w:cs="Times New Roman"/>
          <w:spacing w:val="1"/>
          <w:sz w:val="24"/>
          <w:szCs w:val="24"/>
        </w:rPr>
        <w:t xml:space="preserve">         3.5. </w:t>
      </w:r>
      <w:r w:rsidRPr="00EF235B">
        <w:rPr>
          <w:rFonts w:ascii="Times New Roman" w:hAnsi="Times New Roman" w:cs="Times New Roman"/>
          <w:sz w:val="24"/>
          <w:szCs w:val="24"/>
        </w:rPr>
        <w:t>К выплатам компенсационного характера относятся:</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lastRenderedPageBreak/>
        <w:t>- выплаты работникам, занятым на тяжелых работах, работах с вредными и (или) опасными и иными условиями труда;</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выплаты за работу в местностях с особыми климатическими условиями (районный коэффициент);</w:t>
      </w:r>
    </w:p>
    <w:p w:rsidR="000F2799" w:rsidRPr="00EF235B" w:rsidRDefault="000F2799" w:rsidP="00EF235B">
      <w:pPr>
        <w:spacing w:after="0" w:line="240" w:lineRule="auto"/>
        <w:ind w:left="567" w:hanging="27"/>
        <w:jc w:val="both"/>
        <w:rPr>
          <w:rFonts w:ascii="Times New Roman" w:hAnsi="Times New Roman" w:cs="Times New Roman"/>
          <w:sz w:val="24"/>
          <w:szCs w:val="24"/>
        </w:rPr>
      </w:pPr>
      <w:proofErr w:type="gramStart"/>
      <w:r w:rsidRPr="00EF235B">
        <w:rPr>
          <w:rFonts w:ascii="Times New Roman" w:hAnsi="Times New Roman" w:cs="Times New Roman"/>
          <w:sz w:val="24"/>
          <w:szCs w:val="24"/>
        </w:rPr>
        <w:t>- выплаты за работу в условиях, отклоняющихся от нормальных (при выполнении работ различной квалификации, разъездном характере работы, совмещении профессий (должностей), расширении зон обслуживания, исполнении обязанностей временно отсутствующего работника без освобождения от работы, определенной трудовым договором, выходные и нерабочие праздничные дни, сверхурочной работе, работе в ночное и вечернее время и при выполнении работ в других условиях, отклоняющихся от нормальных);</w:t>
      </w:r>
      <w:proofErr w:type="gramEnd"/>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выплаты за дополнительные виды работ, не входящие в должностные обязанности работников, но непосредственно связанные с их выполнением;</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иные выплаты и надбавки компенсационного характера.</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xml:space="preserve">3.6. Выплаты компенсационного характера устанавливаются к окладам, должностным окладам, ставкам заработной платы работников в процентах к окладам, должностным окладам, ставкам заработной </w:t>
      </w:r>
      <w:proofErr w:type="gramStart"/>
      <w:r w:rsidRPr="00EF235B">
        <w:rPr>
          <w:rFonts w:ascii="Times New Roman" w:hAnsi="Times New Roman" w:cs="Times New Roman"/>
          <w:sz w:val="24"/>
          <w:szCs w:val="24"/>
        </w:rPr>
        <w:t>платы в пределах утвержденных лимитов фонда оплаты труда</w:t>
      </w:r>
      <w:proofErr w:type="gramEnd"/>
      <w:r w:rsidRPr="00EF235B">
        <w:rPr>
          <w:rFonts w:ascii="Times New Roman" w:hAnsi="Times New Roman" w:cs="Times New Roman"/>
          <w:sz w:val="24"/>
          <w:szCs w:val="24"/>
        </w:rPr>
        <w:t xml:space="preserve"> по учреждению на текущий финансовый год.</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3.7. Конкретные р</w:t>
      </w:r>
      <w:r w:rsidRPr="00EF235B">
        <w:rPr>
          <w:rFonts w:ascii="Times New Roman" w:hAnsi="Times New Roman" w:cs="Times New Roman"/>
          <w:spacing w:val="-1"/>
          <w:sz w:val="24"/>
          <w:szCs w:val="24"/>
        </w:rPr>
        <w:t xml:space="preserve">азмеры доплат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 и </w:t>
      </w:r>
      <w:r w:rsidRPr="00EF235B">
        <w:rPr>
          <w:rFonts w:ascii="Times New Roman" w:hAnsi="Times New Roman" w:cs="Times New Roman"/>
          <w:sz w:val="24"/>
          <w:szCs w:val="24"/>
        </w:rPr>
        <w:t>устанавливаются коллективным договором, локальным нормативным актом, принимаемым с учетом мотивированного мнения выборного органа первичной профсоюзной организации (</w:t>
      </w:r>
      <w:r w:rsidRPr="00EF235B">
        <w:rPr>
          <w:rFonts w:ascii="Times New Roman" w:hAnsi="Times New Roman" w:cs="Times New Roman"/>
          <w:spacing w:val="1"/>
          <w:sz w:val="24"/>
          <w:szCs w:val="24"/>
        </w:rPr>
        <w:t xml:space="preserve">а при его отсутствии – иного представительного органа работников), </w:t>
      </w:r>
      <w:r w:rsidRPr="00EF235B">
        <w:rPr>
          <w:rFonts w:ascii="Times New Roman" w:hAnsi="Times New Roman" w:cs="Times New Roman"/>
          <w:sz w:val="24"/>
          <w:szCs w:val="24"/>
        </w:rPr>
        <w:t>трудовым договором.</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xml:space="preserve">3.8. Выплаты компенсационного характера, размеры и условия их установления определяются коллективным договором, итогами специальной оценки условий труда и конкретизируются в трудовых договорах работников. </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pacing w:val="2"/>
          <w:sz w:val="24"/>
          <w:szCs w:val="24"/>
        </w:rPr>
        <w:t xml:space="preserve">3.9. Доплаты за работу в условиях, отклоняющихся  </w:t>
      </w:r>
      <w:proofErr w:type="gramStart"/>
      <w:r w:rsidRPr="00EF235B">
        <w:rPr>
          <w:rFonts w:ascii="Times New Roman" w:hAnsi="Times New Roman" w:cs="Times New Roman"/>
          <w:spacing w:val="2"/>
          <w:sz w:val="24"/>
          <w:szCs w:val="24"/>
        </w:rPr>
        <w:t>от</w:t>
      </w:r>
      <w:proofErr w:type="gramEnd"/>
      <w:r w:rsidRPr="00EF235B">
        <w:rPr>
          <w:rFonts w:ascii="Times New Roman" w:hAnsi="Times New Roman" w:cs="Times New Roman"/>
          <w:spacing w:val="2"/>
          <w:sz w:val="24"/>
          <w:szCs w:val="24"/>
        </w:rPr>
        <w:t xml:space="preserve">  нормальных, устанавливаются:</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(размер выплаты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xml:space="preserve">- за сверхурочную работу – за первые два часа работы не менее чем </w:t>
      </w:r>
      <w:r w:rsidRPr="00EF235B">
        <w:rPr>
          <w:rFonts w:ascii="Times New Roman" w:hAnsi="Times New Roman" w:cs="Times New Roman"/>
          <w:sz w:val="24"/>
          <w:szCs w:val="24"/>
        </w:rPr>
        <w:br/>
        <w:t>в полуторном размере, за последующие часы – не менее чем в двойном размере;</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proofErr w:type="gramStart"/>
      <w:r w:rsidRPr="00EF235B">
        <w:rPr>
          <w:rFonts w:ascii="Times New Roman" w:hAnsi="Times New Roman" w:cs="Times New Roman"/>
          <w:sz w:val="24"/>
          <w:szCs w:val="24"/>
        </w:rPr>
        <w:t>- за работу в выходные и нерабочие праздничные дни –  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w:t>
      </w:r>
      <w:proofErr w:type="gramEnd"/>
      <w:r w:rsidRPr="00EF235B">
        <w:rPr>
          <w:rFonts w:ascii="Times New Roman" w:hAnsi="Times New Roman" w:cs="Times New Roman"/>
          <w:sz w:val="24"/>
          <w:szCs w:val="24"/>
        </w:rPr>
        <w:t xml:space="preserve"> месячной нормы рабочего времени.</w:t>
      </w:r>
    </w:p>
    <w:p w:rsidR="000F2799" w:rsidRPr="00EF235B" w:rsidRDefault="000F2799" w:rsidP="00EF235B">
      <w:pPr>
        <w:shd w:val="clear" w:color="auto" w:fill="FFFFFF"/>
        <w:spacing w:after="0" w:line="240" w:lineRule="auto"/>
        <w:ind w:left="567" w:hanging="27"/>
        <w:jc w:val="both"/>
        <w:rPr>
          <w:rFonts w:ascii="Times New Roman" w:hAnsi="Times New Roman" w:cs="Times New Roman"/>
          <w:bCs/>
          <w:spacing w:val="-11"/>
          <w:sz w:val="24"/>
          <w:szCs w:val="24"/>
        </w:rPr>
      </w:pPr>
      <w:r w:rsidRPr="00EF235B">
        <w:rPr>
          <w:rFonts w:ascii="Times New Roman" w:hAnsi="Times New Roman" w:cs="Times New Roman"/>
          <w:sz w:val="24"/>
          <w:szCs w:val="24"/>
        </w:rPr>
        <w:t xml:space="preserve">3.10. </w:t>
      </w:r>
      <w:proofErr w:type="gramStart"/>
      <w:r w:rsidRPr="00EF235B">
        <w:rPr>
          <w:rFonts w:ascii="Times New Roman" w:hAnsi="Times New Roman" w:cs="Times New Roman"/>
          <w:bCs/>
          <w:spacing w:val="-11"/>
          <w:sz w:val="24"/>
          <w:szCs w:val="24"/>
        </w:rPr>
        <w:t>Гарантированная доплата (в процентах от утвержденного для расчета  гарантированных надбавок базового оклада по должности) устанавливается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учреждения, на период первого года трудовой деятельности (Приложение 3).</w:t>
      </w:r>
      <w:proofErr w:type="gramEnd"/>
    </w:p>
    <w:p w:rsidR="000F2799" w:rsidRPr="00EF235B" w:rsidRDefault="000F2799" w:rsidP="00EF235B">
      <w:pPr>
        <w:shd w:val="clear" w:color="auto" w:fill="FFFFFF"/>
        <w:spacing w:after="0" w:line="240" w:lineRule="auto"/>
        <w:ind w:left="567" w:hanging="27"/>
        <w:jc w:val="both"/>
        <w:rPr>
          <w:rFonts w:ascii="Times New Roman" w:hAnsi="Times New Roman" w:cs="Times New Roman"/>
          <w:bCs/>
          <w:spacing w:val="-11"/>
          <w:sz w:val="24"/>
          <w:szCs w:val="24"/>
        </w:rPr>
      </w:pPr>
      <w:r w:rsidRPr="00EF235B">
        <w:rPr>
          <w:rFonts w:ascii="Times New Roman" w:hAnsi="Times New Roman" w:cs="Times New Roman"/>
          <w:sz w:val="24"/>
          <w:szCs w:val="24"/>
        </w:rPr>
        <w:t xml:space="preserve">3.11. Дополнительная льгота путем сохранения уровня оплаты труда сроком до одного года по имевшейся ранее квалификационной категории  устанавливается педагогическим работникам, у которых истекает срок действия квалификационной категории, но по уважительным </w:t>
      </w:r>
      <w:proofErr w:type="gramStart"/>
      <w:r w:rsidRPr="00EF235B">
        <w:rPr>
          <w:rFonts w:ascii="Times New Roman" w:hAnsi="Times New Roman" w:cs="Times New Roman"/>
          <w:sz w:val="24"/>
          <w:szCs w:val="24"/>
        </w:rPr>
        <w:t>причинам</w:t>
      </w:r>
      <w:proofErr w:type="gramEnd"/>
      <w:r w:rsidRPr="00EF235B">
        <w:rPr>
          <w:rFonts w:ascii="Times New Roman" w:hAnsi="Times New Roman" w:cs="Times New Roman"/>
          <w:sz w:val="24"/>
          <w:szCs w:val="24"/>
        </w:rPr>
        <w:t xml:space="preserve"> не имеющим возможности пройти процедуру аттестации (нахождение в отпуске по уходу за ребенком, длительном отпуске до 1 года, болезнь, возобновление педагогической деятельности, уход на пенсию по окончанию учебного года и пр.).</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p>
    <w:p w:rsidR="000F2799" w:rsidRPr="00EF235B" w:rsidRDefault="000F2799" w:rsidP="00EF235B">
      <w:pPr>
        <w:shd w:val="clear" w:color="auto" w:fill="FFFFFF"/>
        <w:spacing w:after="0" w:line="240" w:lineRule="auto"/>
        <w:ind w:left="567" w:hanging="27"/>
        <w:jc w:val="center"/>
        <w:rPr>
          <w:rFonts w:ascii="Times New Roman" w:hAnsi="Times New Roman" w:cs="Times New Roman"/>
          <w:b/>
          <w:sz w:val="24"/>
          <w:szCs w:val="24"/>
        </w:rPr>
      </w:pPr>
      <w:r w:rsidRPr="00EF235B">
        <w:rPr>
          <w:rFonts w:ascii="Times New Roman" w:hAnsi="Times New Roman" w:cs="Times New Roman"/>
          <w:b/>
          <w:sz w:val="24"/>
          <w:szCs w:val="24"/>
          <w:lang w:val="en-US"/>
        </w:rPr>
        <w:t>IV</w:t>
      </w:r>
      <w:r w:rsidRPr="00EF235B">
        <w:rPr>
          <w:rFonts w:ascii="Times New Roman" w:hAnsi="Times New Roman" w:cs="Times New Roman"/>
          <w:b/>
          <w:sz w:val="24"/>
          <w:szCs w:val="24"/>
        </w:rPr>
        <w:t>. Выплаты стимулирующего характера.</w:t>
      </w:r>
    </w:p>
    <w:p w:rsidR="000F2799" w:rsidRPr="00EF235B" w:rsidRDefault="000F2799" w:rsidP="00EF235B">
      <w:pPr>
        <w:spacing w:after="0" w:line="240" w:lineRule="auto"/>
        <w:ind w:left="567" w:hanging="27"/>
        <w:jc w:val="both"/>
        <w:rPr>
          <w:rFonts w:ascii="Times New Roman" w:hAnsi="Times New Roman" w:cs="Times New Roman"/>
          <w:sz w:val="24"/>
          <w:szCs w:val="24"/>
          <w:highlight w:val="green"/>
        </w:rPr>
      </w:pP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4.1. Стимулирующая часть фонда оплаты труда обеспечивает оплату труда работникам учреждения в виде стимулирующих выплат за выполнение установленных показателей стимулирования работников.</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Стимулирующие выплаты устанавливаются в соответствии с «</w:t>
      </w:r>
      <w:r w:rsidRPr="00EF235B">
        <w:rPr>
          <w:rFonts w:ascii="Times New Roman" w:hAnsi="Times New Roman" w:cs="Times New Roman"/>
          <w:spacing w:val="-5"/>
          <w:sz w:val="24"/>
          <w:szCs w:val="24"/>
        </w:rPr>
        <w:t xml:space="preserve">Положением о распределении стимулирующего </w:t>
      </w:r>
      <w:proofErr w:type="gramStart"/>
      <w:r w:rsidRPr="00EF235B">
        <w:rPr>
          <w:rFonts w:ascii="Times New Roman" w:hAnsi="Times New Roman" w:cs="Times New Roman"/>
          <w:spacing w:val="-5"/>
          <w:sz w:val="24"/>
          <w:szCs w:val="24"/>
        </w:rPr>
        <w:t>фонда оплаты труда работников учреждения</w:t>
      </w:r>
      <w:proofErr w:type="gramEnd"/>
      <w:r w:rsidRPr="00EF235B">
        <w:rPr>
          <w:rFonts w:ascii="Times New Roman" w:hAnsi="Times New Roman" w:cs="Times New Roman"/>
          <w:spacing w:val="-5"/>
          <w:sz w:val="24"/>
          <w:szCs w:val="24"/>
        </w:rPr>
        <w:t>»</w:t>
      </w:r>
      <w:r w:rsidRPr="00EF235B">
        <w:rPr>
          <w:rFonts w:ascii="Times New Roman" w:hAnsi="Times New Roman" w:cs="Times New Roman"/>
          <w:sz w:val="24"/>
          <w:szCs w:val="24"/>
        </w:rPr>
        <w:t>.</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pacing w:val="-9"/>
          <w:sz w:val="24"/>
          <w:szCs w:val="24"/>
        </w:rPr>
      </w:pPr>
      <w:r w:rsidRPr="00EF235B">
        <w:rPr>
          <w:rFonts w:ascii="Times New Roman" w:hAnsi="Times New Roman" w:cs="Times New Roman"/>
          <w:sz w:val="24"/>
          <w:szCs w:val="24"/>
        </w:rPr>
        <w:t>4.2. Стимулирующие надбавки устанавливаются  2 раза в год на 01 сентября и 01 января  в соответствии с «</w:t>
      </w:r>
      <w:r w:rsidRPr="00EF235B">
        <w:rPr>
          <w:rFonts w:ascii="Times New Roman" w:hAnsi="Times New Roman" w:cs="Times New Roman"/>
          <w:spacing w:val="-5"/>
          <w:sz w:val="24"/>
          <w:szCs w:val="24"/>
        </w:rPr>
        <w:t xml:space="preserve">Положением о распределении стимулирующего </w:t>
      </w:r>
      <w:proofErr w:type="gramStart"/>
      <w:r w:rsidRPr="00EF235B">
        <w:rPr>
          <w:rFonts w:ascii="Times New Roman" w:hAnsi="Times New Roman" w:cs="Times New Roman"/>
          <w:spacing w:val="-5"/>
          <w:sz w:val="24"/>
          <w:szCs w:val="24"/>
        </w:rPr>
        <w:t>фонда оплаты труда работников учреждения</w:t>
      </w:r>
      <w:proofErr w:type="gramEnd"/>
      <w:r w:rsidRPr="00EF235B">
        <w:rPr>
          <w:rFonts w:ascii="Times New Roman" w:hAnsi="Times New Roman" w:cs="Times New Roman"/>
          <w:spacing w:val="-5"/>
          <w:sz w:val="24"/>
          <w:szCs w:val="24"/>
        </w:rPr>
        <w:t>».</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pacing w:val="-5"/>
          <w:sz w:val="24"/>
          <w:szCs w:val="24"/>
        </w:rPr>
      </w:pPr>
      <w:r w:rsidRPr="00EF235B">
        <w:rPr>
          <w:rFonts w:ascii="Times New Roman" w:hAnsi="Times New Roman" w:cs="Times New Roman"/>
          <w:spacing w:val="-9"/>
          <w:sz w:val="24"/>
          <w:szCs w:val="24"/>
        </w:rPr>
        <w:t xml:space="preserve">4.3. Для вновь принятых работников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w:t>
      </w:r>
      <w:r w:rsidRPr="00EF235B">
        <w:rPr>
          <w:rFonts w:ascii="Times New Roman" w:hAnsi="Times New Roman" w:cs="Times New Roman"/>
          <w:sz w:val="24"/>
          <w:szCs w:val="24"/>
        </w:rPr>
        <w:t>«</w:t>
      </w:r>
      <w:r w:rsidRPr="00EF235B">
        <w:rPr>
          <w:rFonts w:ascii="Times New Roman" w:hAnsi="Times New Roman" w:cs="Times New Roman"/>
          <w:spacing w:val="-5"/>
          <w:sz w:val="24"/>
          <w:szCs w:val="24"/>
        </w:rPr>
        <w:t xml:space="preserve">Положением о распределении стимулирующего </w:t>
      </w:r>
      <w:proofErr w:type="gramStart"/>
      <w:r w:rsidRPr="00EF235B">
        <w:rPr>
          <w:rFonts w:ascii="Times New Roman" w:hAnsi="Times New Roman" w:cs="Times New Roman"/>
          <w:spacing w:val="-5"/>
          <w:sz w:val="24"/>
          <w:szCs w:val="24"/>
        </w:rPr>
        <w:t>фонда оплаты труда работников учреждения</w:t>
      </w:r>
      <w:proofErr w:type="gramEnd"/>
      <w:r w:rsidRPr="00EF235B">
        <w:rPr>
          <w:rFonts w:ascii="Times New Roman" w:hAnsi="Times New Roman" w:cs="Times New Roman"/>
          <w:spacing w:val="-5"/>
          <w:sz w:val="24"/>
          <w:szCs w:val="24"/>
        </w:rPr>
        <w:t>»</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pacing w:val="-8"/>
          <w:sz w:val="24"/>
          <w:szCs w:val="24"/>
        </w:rPr>
        <w:t xml:space="preserve">4.4. С учетом доукомплектования образовательных организаций </w:t>
      </w:r>
      <w:r w:rsidRPr="00EF235B">
        <w:rPr>
          <w:rFonts w:ascii="Times New Roman" w:hAnsi="Times New Roman" w:cs="Times New Roman"/>
          <w:spacing w:val="-4"/>
          <w:sz w:val="24"/>
          <w:szCs w:val="24"/>
        </w:rPr>
        <w:t xml:space="preserve">в течение года заработная плата педагогических работников должна </w:t>
      </w:r>
      <w:r w:rsidRPr="00EF235B">
        <w:rPr>
          <w:rFonts w:ascii="Times New Roman" w:hAnsi="Times New Roman" w:cs="Times New Roman"/>
          <w:spacing w:val="-6"/>
          <w:sz w:val="24"/>
          <w:szCs w:val="24"/>
        </w:rPr>
        <w:t>пересчитываться по состоянию на  01 сентября и 01 января.</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4.5. Стимулирующие выплаты делятся на группы:</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4.5.1. Стимулирующие доплаты за наличие государственных и отраслевых наград и стаж работы в пределах фонда стимулирования:</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 xml:space="preserve">- за звания "Народный учитель"; почетные звания "Заслуженный учитель" и "Заслуженный преподаватель" СССР, Российской Федерации и союзных республик, входивших в состав СССР; </w:t>
      </w:r>
      <w:proofErr w:type="gramStart"/>
      <w:r w:rsidRPr="00EF235B">
        <w:rPr>
          <w:rFonts w:ascii="Times New Roman" w:hAnsi="Times New Roman" w:cs="Times New Roman"/>
          <w:sz w:val="24"/>
          <w:szCs w:val="24"/>
        </w:rPr>
        <w:t xml:space="preserve">почетные звания "Заслуженный мастер </w:t>
      </w:r>
      <w:proofErr w:type="spellStart"/>
      <w:r w:rsidRPr="00EF235B">
        <w:rPr>
          <w:rFonts w:ascii="Times New Roman" w:hAnsi="Times New Roman" w:cs="Times New Roman"/>
          <w:sz w:val="24"/>
          <w:szCs w:val="24"/>
        </w:rPr>
        <w:t>профтехобразования</w:t>
      </w:r>
      <w:proofErr w:type="spellEnd"/>
      <w:r w:rsidRPr="00EF235B">
        <w:rPr>
          <w:rFonts w:ascii="Times New Roman" w:hAnsi="Times New Roman" w:cs="Times New Roman"/>
          <w:sz w:val="24"/>
          <w:szCs w:val="24"/>
        </w:rPr>
        <w:t>", "Заслуженный работник физической культуры", "Заслуженный работник культуры", "Заслуженный врач", "Заслуженный юрист"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педагогических работников образовательных учреждений - при соответствии почетного звания профилю педагогической</w:t>
      </w:r>
      <w:proofErr w:type="gramEnd"/>
      <w:r w:rsidRPr="00EF235B">
        <w:rPr>
          <w:rFonts w:ascii="Times New Roman" w:hAnsi="Times New Roman" w:cs="Times New Roman"/>
          <w:sz w:val="24"/>
          <w:szCs w:val="24"/>
        </w:rPr>
        <w:t xml:space="preserve"> деятельности или преподаваемых дисциплин;</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 за отраслевые награды "Отличник народного просвещения" и "Почетный работник общего образования Российской Федерации".</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В случае если работник одновременно имеет два и более звания доплата производится по наибольшему размеру соответствующих выплат.</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Размер указанных стимулирующих доплат в конкретном образовательном учреждении не может превышать 50 процентов от стимулирующей части ФОТ.</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4.5.2. Стимулирующие выплаты по результатам труда.</w:t>
      </w:r>
    </w:p>
    <w:p w:rsidR="000F2799" w:rsidRPr="00EF235B" w:rsidRDefault="000F2799" w:rsidP="00EF235B">
      <w:pPr>
        <w:pStyle w:val="ConsPlusNormal"/>
        <w:widowControl/>
        <w:ind w:left="567" w:hanging="27"/>
        <w:jc w:val="both"/>
        <w:rPr>
          <w:rFonts w:ascii="Times New Roman" w:hAnsi="Times New Roman" w:cs="Times New Roman"/>
          <w:sz w:val="24"/>
          <w:szCs w:val="24"/>
        </w:rPr>
      </w:pPr>
      <w:r w:rsidRPr="00EF235B">
        <w:rPr>
          <w:rFonts w:ascii="Times New Roman" w:hAnsi="Times New Roman" w:cs="Times New Roman"/>
          <w:sz w:val="24"/>
          <w:szCs w:val="24"/>
        </w:rPr>
        <w:t>Критерии, на основании которых осуществляются стимулирующие выплаты, должны отражать результаты обучения и воспитания воспитанников, выраженные в их образовательных достижениях и сформированных компетентностях. Условия осуществления стимулирующих выплат основываются на показателях качества, которые утверждаются «</w:t>
      </w:r>
      <w:r w:rsidRPr="00EF235B">
        <w:rPr>
          <w:rFonts w:ascii="Times New Roman" w:hAnsi="Times New Roman" w:cs="Times New Roman"/>
          <w:spacing w:val="-5"/>
          <w:sz w:val="24"/>
          <w:szCs w:val="24"/>
        </w:rPr>
        <w:t xml:space="preserve">Положением о распределении стимулирующего </w:t>
      </w:r>
      <w:proofErr w:type="gramStart"/>
      <w:r w:rsidRPr="00EF235B">
        <w:rPr>
          <w:rFonts w:ascii="Times New Roman" w:hAnsi="Times New Roman" w:cs="Times New Roman"/>
          <w:spacing w:val="-5"/>
          <w:sz w:val="24"/>
          <w:szCs w:val="24"/>
        </w:rPr>
        <w:t>фонда оплаты труда работников учреждения</w:t>
      </w:r>
      <w:proofErr w:type="gramEnd"/>
      <w:r w:rsidRPr="00EF235B">
        <w:rPr>
          <w:rFonts w:ascii="Times New Roman" w:hAnsi="Times New Roman" w:cs="Times New Roman"/>
          <w:spacing w:val="-5"/>
          <w:sz w:val="24"/>
          <w:szCs w:val="24"/>
        </w:rPr>
        <w:t>»</w:t>
      </w:r>
      <w:r w:rsidRPr="00EF235B">
        <w:rPr>
          <w:rFonts w:ascii="Times New Roman" w:hAnsi="Times New Roman" w:cs="Times New Roman"/>
          <w:sz w:val="24"/>
          <w:szCs w:val="24"/>
        </w:rPr>
        <w:t xml:space="preserve">. </w:t>
      </w:r>
    </w:p>
    <w:p w:rsidR="000F2799" w:rsidRPr="00EF235B" w:rsidRDefault="000F2799" w:rsidP="00EF235B">
      <w:pPr>
        <w:shd w:val="clear" w:color="auto" w:fill="FFFFFF"/>
        <w:spacing w:after="0" w:line="240" w:lineRule="auto"/>
        <w:ind w:left="567" w:hanging="27"/>
        <w:jc w:val="both"/>
        <w:rPr>
          <w:rFonts w:ascii="Times New Roman" w:hAnsi="Times New Roman" w:cs="Times New Roman"/>
          <w:b/>
          <w:sz w:val="24"/>
          <w:szCs w:val="24"/>
        </w:rPr>
      </w:pPr>
    </w:p>
    <w:p w:rsidR="000F2799" w:rsidRPr="00EF235B" w:rsidRDefault="000F2799" w:rsidP="00EF235B">
      <w:pPr>
        <w:shd w:val="clear" w:color="auto" w:fill="FFFFFF"/>
        <w:spacing w:after="0" w:line="240" w:lineRule="auto"/>
        <w:ind w:left="567" w:hanging="27"/>
        <w:jc w:val="center"/>
        <w:rPr>
          <w:rFonts w:ascii="Times New Roman" w:hAnsi="Times New Roman" w:cs="Times New Roman"/>
          <w:b/>
          <w:spacing w:val="-2"/>
          <w:sz w:val="24"/>
          <w:szCs w:val="24"/>
        </w:rPr>
      </w:pPr>
      <w:r w:rsidRPr="00EF235B">
        <w:rPr>
          <w:rFonts w:ascii="Times New Roman" w:hAnsi="Times New Roman" w:cs="Times New Roman"/>
          <w:b/>
          <w:sz w:val="24"/>
          <w:szCs w:val="24"/>
          <w:lang w:val="en-US"/>
        </w:rPr>
        <w:t>V</w:t>
      </w:r>
      <w:r w:rsidRPr="00EF235B">
        <w:rPr>
          <w:rFonts w:ascii="Times New Roman" w:hAnsi="Times New Roman" w:cs="Times New Roman"/>
          <w:b/>
          <w:sz w:val="24"/>
          <w:szCs w:val="24"/>
        </w:rPr>
        <w:t>. Порядок и размеры о</w:t>
      </w:r>
      <w:r w:rsidRPr="00EF235B">
        <w:rPr>
          <w:rFonts w:ascii="Times New Roman" w:hAnsi="Times New Roman" w:cs="Times New Roman"/>
          <w:b/>
          <w:spacing w:val="-2"/>
          <w:sz w:val="24"/>
          <w:szCs w:val="24"/>
        </w:rPr>
        <w:t>платы труда</w:t>
      </w:r>
    </w:p>
    <w:p w:rsidR="000F2799" w:rsidRPr="00EF235B" w:rsidRDefault="000F2799" w:rsidP="00EF235B">
      <w:pPr>
        <w:shd w:val="clear" w:color="auto" w:fill="FFFFFF"/>
        <w:spacing w:after="0" w:line="240" w:lineRule="auto"/>
        <w:ind w:left="567" w:hanging="27"/>
        <w:jc w:val="center"/>
        <w:rPr>
          <w:rFonts w:ascii="Times New Roman" w:hAnsi="Times New Roman" w:cs="Times New Roman"/>
          <w:b/>
          <w:sz w:val="24"/>
          <w:szCs w:val="24"/>
        </w:rPr>
      </w:pPr>
      <w:r w:rsidRPr="00EF235B">
        <w:rPr>
          <w:rFonts w:ascii="Times New Roman" w:hAnsi="Times New Roman" w:cs="Times New Roman"/>
          <w:b/>
          <w:spacing w:val="-2"/>
          <w:sz w:val="24"/>
          <w:szCs w:val="24"/>
        </w:rPr>
        <w:t>заведующего</w:t>
      </w:r>
    </w:p>
    <w:p w:rsidR="000F2799" w:rsidRPr="00EF235B" w:rsidRDefault="000F2799" w:rsidP="00EF235B">
      <w:pPr>
        <w:shd w:val="clear" w:color="auto" w:fill="FFFFFF"/>
        <w:spacing w:after="0" w:line="240" w:lineRule="auto"/>
        <w:ind w:left="567" w:hanging="27"/>
        <w:jc w:val="both"/>
        <w:rPr>
          <w:rFonts w:ascii="Times New Roman" w:hAnsi="Times New Roman" w:cs="Times New Roman"/>
          <w:b/>
          <w:sz w:val="24"/>
          <w:szCs w:val="24"/>
        </w:rPr>
      </w:pPr>
    </w:p>
    <w:p w:rsidR="000F2799" w:rsidRPr="00EF235B" w:rsidRDefault="000F2799" w:rsidP="00EF235B">
      <w:pPr>
        <w:shd w:val="clear" w:color="auto" w:fill="FFFFFF"/>
        <w:tabs>
          <w:tab w:val="num" w:pos="0"/>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z w:val="24"/>
          <w:szCs w:val="24"/>
        </w:rPr>
        <w:t xml:space="preserve">         </w:t>
      </w:r>
      <w:r w:rsidRPr="00EF235B">
        <w:rPr>
          <w:rFonts w:ascii="Times New Roman" w:hAnsi="Times New Roman" w:cs="Times New Roman"/>
          <w:sz w:val="24"/>
          <w:szCs w:val="24"/>
        </w:rPr>
        <w:tab/>
        <w:t>5.1.</w:t>
      </w:r>
      <w:r w:rsidRPr="00EF235B">
        <w:rPr>
          <w:rFonts w:ascii="Times New Roman" w:hAnsi="Times New Roman" w:cs="Times New Roman"/>
          <w:spacing w:val="-1"/>
          <w:sz w:val="24"/>
          <w:szCs w:val="24"/>
        </w:rPr>
        <w:t xml:space="preserve"> Заработная плата </w:t>
      </w:r>
      <w:r w:rsidRPr="00EF235B">
        <w:rPr>
          <w:rFonts w:ascii="Times New Roman" w:hAnsi="Times New Roman" w:cs="Times New Roman"/>
          <w:spacing w:val="8"/>
          <w:sz w:val="24"/>
          <w:szCs w:val="24"/>
        </w:rPr>
        <w:t>руководителя учреждения состоит из должностного оклада,</w:t>
      </w:r>
      <w:r w:rsidRPr="00EF235B">
        <w:rPr>
          <w:rFonts w:ascii="Times New Roman" w:hAnsi="Times New Roman" w:cs="Times New Roman"/>
          <w:spacing w:val="4"/>
          <w:sz w:val="24"/>
          <w:szCs w:val="24"/>
        </w:rPr>
        <w:t xml:space="preserve"> доплат компенсационного характера и надбавок стимулирующего характера</w:t>
      </w:r>
      <w:r w:rsidRPr="00EF235B">
        <w:rPr>
          <w:rFonts w:ascii="Times New Roman" w:hAnsi="Times New Roman" w:cs="Times New Roman"/>
          <w:spacing w:val="-1"/>
          <w:sz w:val="24"/>
          <w:szCs w:val="24"/>
        </w:rPr>
        <w:t>.</w:t>
      </w:r>
    </w:p>
    <w:p w:rsidR="000F2799" w:rsidRPr="00EF235B" w:rsidRDefault="000F2799" w:rsidP="00EF235B">
      <w:pPr>
        <w:shd w:val="clear" w:color="auto" w:fill="FFFFFF"/>
        <w:tabs>
          <w:tab w:val="num" w:pos="0"/>
        </w:tabs>
        <w:spacing w:after="0" w:line="240" w:lineRule="auto"/>
        <w:ind w:left="567" w:hanging="27"/>
        <w:jc w:val="both"/>
        <w:rPr>
          <w:rFonts w:ascii="Times New Roman" w:hAnsi="Times New Roman" w:cs="Times New Roman"/>
          <w:spacing w:val="-10"/>
          <w:sz w:val="24"/>
          <w:szCs w:val="24"/>
          <w:highlight w:val="yellow"/>
        </w:rPr>
      </w:pPr>
      <w:r w:rsidRPr="00EF235B">
        <w:rPr>
          <w:rFonts w:ascii="Times New Roman" w:hAnsi="Times New Roman" w:cs="Times New Roman"/>
          <w:spacing w:val="-10"/>
          <w:sz w:val="24"/>
          <w:szCs w:val="24"/>
        </w:rPr>
        <w:tab/>
        <w:t xml:space="preserve">5.1.1. </w:t>
      </w:r>
      <w:r w:rsidRPr="00EF235B">
        <w:rPr>
          <w:rFonts w:ascii="Times New Roman" w:hAnsi="Times New Roman" w:cs="Times New Roman"/>
          <w:spacing w:val="-7"/>
          <w:sz w:val="24"/>
          <w:szCs w:val="24"/>
        </w:rPr>
        <w:t xml:space="preserve">Оплата    труда    </w:t>
      </w:r>
      <w:proofErr w:type="gramStart"/>
      <w:r w:rsidRPr="00EF235B">
        <w:rPr>
          <w:rFonts w:ascii="Times New Roman" w:hAnsi="Times New Roman" w:cs="Times New Roman"/>
          <w:spacing w:val="-7"/>
          <w:sz w:val="24"/>
          <w:szCs w:val="24"/>
        </w:rPr>
        <w:t xml:space="preserve">заведующего  </w:t>
      </w:r>
      <w:r w:rsidRPr="00EF235B">
        <w:rPr>
          <w:rFonts w:ascii="Times New Roman" w:hAnsi="Times New Roman" w:cs="Times New Roman"/>
          <w:spacing w:val="-9"/>
          <w:sz w:val="24"/>
          <w:szCs w:val="24"/>
        </w:rPr>
        <w:t>учреждения</w:t>
      </w:r>
      <w:proofErr w:type="gramEnd"/>
      <w:r w:rsidRPr="00EF235B">
        <w:rPr>
          <w:rFonts w:ascii="Times New Roman" w:hAnsi="Times New Roman" w:cs="Times New Roman"/>
          <w:spacing w:val="-9"/>
          <w:sz w:val="24"/>
          <w:szCs w:val="24"/>
        </w:rPr>
        <w:t xml:space="preserve">  </w:t>
      </w:r>
      <w:r w:rsidRPr="00EF235B">
        <w:rPr>
          <w:rFonts w:ascii="Times New Roman" w:hAnsi="Times New Roman" w:cs="Times New Roman"/>
          <w:spacing w:val="-8"/>
          <w:sz w:val="24"/>
          <w:szCs w:val="24"/>
        </w:rPr>
        <w:t xml:space="preserve">устанавливается исходя из средней (базовой) заработной платы </w:t>
      </w:r>
      <w:r w:rsidRPr="00EF235B">
        <w:rPr>
          <w:rFonts w:ascii="Times New Roman" w:hAnsi="Times New Roman" w:cs="Times New Roman"/>
          <w:sz w:val="24"/>
          <w:szCs w:val="24"/>
        </w:rPr>
        <w:t>всех педагогических работников, фактически сложившейся на 1(одно) физическое лицо, и стимулирующей надбавки:</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proofErr w:type="spellStart"/>
      <w:r w:rsidRPr="00EF235B">
        <w:rPr>
          <w:rFonts w:ascii="Times New Roman" w:hAnsi="Times New Roman" w:cs="Times New Roman"/>
          <w:spacing w:val="-8"/>
          <w:sz w:val="24"/>
          <w:szCs w:val="24"/>
        </w:rPr>
        <w:t>Зп</w:t>
      </w:r>
      <w:proofErr w:type="spellEnd"/>
      <w:r w:rsidRPr="00EF235B">
        <w:rPr>
          <w:rFonts w:ascii="Times New Roman" w:hAnsi="Times New Roman" w:cs="Times New Roman"/>
          <w:spacing w:val="-8"/>
          <w:sz w:val="24"/>
          <w:szCs w:val="24"/>
        </w:rPr>
        <w:t xml:space="preserve"> </w:t>
      </w:r>
      <w:proofErr w:type="spellStart"/>
      <w:r w:rsidRPr="00EF235B">
        <w:rPr>
          <w:rFonts w:ascii="Times New Roman" w:hAnsi="Times New Roman" w:cs="Times New Roman"/>
          <w:spacing w:val="-8"/>
          <w:sz w:val="24"/>
          <w:szCs w:val="24"/>
        </w:rPr>
        <w:t>завед</w:t>
      </w:r>
      <w:proofErr w:type="spellEnd"/>
      <w:r w:rsidRPr="00EF235B">
        <w:rPr>
          <w:rFonts w:ascii="Times New Roman" w:hAnsi="Times New Roman" w:cs="Times New Roman"/>
          <w:spacing w:val="-8"/>
          <w:sz w:val="24"/>
          <w:szCs w:val="24"/>
        </w:rPr>
        <w:t xml:space="preserve">.= (средняя </w:t>
      </w:r>
      <w:proofErr w:type="spellStart"/>
      <w:r w:rsidRPr="00EF235B">
        <w:rPr>
          <w:rFonts w:ascii="Times New Roman" w:hAnsi="Times New Roman" w:cs="Times New Roman"/>
          <w:spacing w:val="-8"/>
          <w:sz w:val="24"/>
          <w:szCs w:val="24"/>
        </w:rPr>
        <w:t>Зп</w:t>
      </w:r>
      <w:proofErr w:type="spellEnd"/>
      <w:r w:rsidRPr="00EF235B">
        <w:rPr>
          <w:rFonts w:ascii="Times New Roman" w:hAnsi="Times New Roman" w:cs="Times New Roman"/>
          <w:spacing w:val="-8"/>
          <w:sz w:val="24"/>
          <w:szCs w:val="24"/>
        </w:rPr>
        <w:t xml:space="preserve"> базовая пед.работ.* (1</w:t>
      </w:r>
      <w:proofErr w:type="gramStart"/>
      <w:r w:rsidRPr="00EF235B">
        <w:rPr>
          <w:rFonts w:ascii="Times New Roman" w:hAnsi="Times New Roman" w:cs="Times New Roman"/>
          <w:spacing w:val="-8"/>
          <w:sz w:val="24"/>
          <w:szCs w:val="24"/>
        </w:rPr>
        <w:t>+К</w:t>
      </w:r>
      <w:proofErr w:type="gramEnd"/>
      <w:r w:rsidRPr="00EF235B">
        <w:rPr>
          <w:rFonts w:ascii="Times New Roman" w:hAnsi="Times New Roman" w:cs="Times New Roman"/>
          <w:spacing w:val="-8"/>
          <w:sz w:val="24"/>
          <w:szCs w:val="24"/>
        </w:rPr>
        <w:t xml:space="preserve">+А)) + </w:t>
      </w:r>
      <w:proofErr w:type="spellStart"/>
      <w:r w:rsidRPr="00EF235B">
        <w:rPr>
          <w:rFonts w:ascii="Times New Roman" w:hAnsi="Times New Roman" w:cs="Times New Roman"/>
          <w:spacing w:val="-8"/>
          <w:sz w:val="24"/>
          <w:szCs w:val="24"/>
        </w:rPr>
        <w:t>Сн</w:t>
      </w:r>
      <w:proofErr w:type="spellEnd"/>
      <w:r w:rsidRPr="00EF235B">
        <w:rPr>
          <w:rFonts w:ascii="Times New Roman" w:hAnsi="Times New Roman" w:cs="Times New Roman"/>
          <w:spacing w:val="-8"/>
          <w:sz w:val="24"/>
          <w:szCs w:val="24"/>
        </w:rPr>
        <w:t>, где</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pacing w:val="-6"/>
          <w:sz w:val="24"/>
          <w:szCs w:val="24"/>
        </w:rPr>
        <w:t xml:space="preserve">Сред </w:t>
      </w:r>
      <w:proofErr w:type="spellStart"/>
      <w:r w:rsidRPr="00EF235B">
        <w:rPr>
          <w:rFonts w:ascii="Times New Roman" w:hAnsi="Times New Roman" w:cs="Times New Roman"/>
          <w:spacing w:val="-6"/>
          <w:sz w:val="24"/>
          <w:szCs w:val="24"/>
        </w:rPr>
        <w:t>Зп</w:t>
      </w:r>
      <w:proofErr w:type="spellEnd"/>
      <w:r w:rsidRPr="00EF235B">
        <w:rPr>
          <w:rFonts w:ascii="Times New Roman" w:hAnsi="Times New Roman" w:cs="Times New Roman"/>
          <w:spacing w:val="-6"/>
          <w:sz w:val="24"/>
          <w:szCs w:val="24"/>
        </w:rPr>
        <w:t xml:space="preserve"> базовая </w:t>
      </w:r>
      <w:proofErr w:type="spellStart"/>
      <w:r w:rsidRPr="00EF235B">
        <w:rPr>
          <w:rFonts w:ascii="Times New Roman" w:hAnsi="Times New Roman" w:cs="Times New Roman"/>
          <w:spacing w:val="-6"/>
          <w:sz w:val="24"/>
          <w:szCs w:val="24"/>
        </w:rPr>
        <w:t>пед</w:t>
      </w:r>
      <w:proofErr w:type="gramStart"/>
      <w:r w:rsidRPr="00EF235B">
        <w:rPr>
          <w:rFonts w:ascii="Times New Roman" w:hAnsi="Times New Roman" w:cs="Times New Roman"/>
          <w:spacing w:val="-6"/>
          <w:sz w:val="24"/>
          <w:szCs w:val="24"/>
        </w:rPr>
        <w:t>.р</w:t>
      </w:r>
      <w:proofErr w:type="gramEnd"/>
      <w:r w:rsidRPr="00EF235B">
        <w:rPr>
          <w:rFonts w:ascii="Times New Roman" w:hAnsi="Times New Roman" w:cs="Times New Roman"/>
          <w:spacing w:val="-6"/>
          <w:sz w:val="24"/>
          <w:szCs w:val="24"/>
        </w:rPr>
        <w:t>абот</w:t>
      </w:r>
      <w:proofErr w:type="spellEnd"/>
      <w:r w:rsidRPr="00EF235B">
        <w:rPr>
          <w:rFonts w:ascii="Times New Roman" w:hAnsi="Times New Roman" w:cs="Times New Roman"/>
          <w:spacing w:val="-6"/>
          <w:sz w:val="24"/>
          <w:szCs w:val="24"/>
        </w:rPr>
        <w:t>.- средняя заработная плата педагогических работников,</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proofErr w:type="gramStart"/>
      <w:r w:rsidRPr="00EF235B">
        <w:rPr>
          <w:rFonts w:ascii="Times New Roman" w:hAnsi="Times New Roman" w:cs="Times New Roman"/>
          <w:spacing w:val="-7"/>
          <w:sz w:val="24"/>
          <w:szCs w:val="24"/>
        </w:rPr>
        <w:t>К</w:t>
      </w:r>
      <w:proofErr w:type="gramEnd"/>
      <w:r w:rsidRPr="00EF235B">
        <w:rPr>
          <w:rFonts w:ascii="Times New Roman" w:hAnsi="Times New Roman" w:cs="Times New Roman"/>
          <w:spacing w:val="-7"/>
          <w:sz w:val="24"/>
          <w:szCs w:val="24"/>
        </w:rPr>
        <w:t xml:space="preserve"> - коэффициент за контингент воспитанников:</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pacing w:val="-5"/>
          <w:sz w:val="24"/>
          <w:szCs w:val="24"/>
        </w:rPr>
      </w:pPr>
      <w:r w:rsidRPr="00EF235B">
        <w:rPr>
          <w:rFonts w:ascii="Times New Roman" w:hAnsi="Times New Roman" w:cs="Times New Roman"/>
          <w:spacing w:val="-5"/>
          <w:sz w:val="24"/>
          <w:szCs w:val="24"/>
        </w:rPr>
        <w:lastRenderedPageBreak/>
        <w:t>до 100 детей- 0,5;</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pacing w:val="-2"/>
          <w:sz w:val="24"/>
          <w:szCs w:val="24"/>
        </w:rPr>
        <w:t xml:space="preserve">  </w:t>
      </w:r>
      <w:proofErr w:type="gramStart"/>
      <w:r w:rsidRPr="00EF235B">
        <w:rPr>
          <w:rFonts w:ascii="Times New Roman" w:hAnsi="Times New Roman" w:cs="Times New Roman"/>
          <w:spacing w:val="-2"/>
          <w:sz w:val="24"/>
          <w:szCs w:val="24"/>
        </w:rPr>
        <w:t>А-</w:t>
      </w:r>
      <w:proofErr w:type="gramEnd"/>
      <w:r w:rsidRPr="00EF235B">
        <w:rPr>
          <w:rFonts w:ascii="Times New Roman" w:hAnsi="Times New Roman" w:cs="Times New Roman"/>
          <w:spacing w:val="-2"/>
          <w:sz w:val="24"/>
          <w:szCs w:val="24"/>
        </w:rPr>
        <w:t xml:space="preserve"> доплата за наличие высшей квалификационной категории-0,15.</w:t>
      </w:r>
    </w:p>
    <w:p w:rsidR="000F2799" w:rsidRPr="00EF235B" w:rsidRDefault="000F2799" w:rsidP="00EF235B">
      <w:pPr>
        <w:shd w:val="clear" w:color="auto" w:fill="FFFFFF"/>
        <w:spacing w:after="0" w:line="240" w:lineRule="auto"/>
        <w:ind w:left="567" w:right="5" w:hanging="27"/>
        <w:jc w:val="both"/>
        <w:rPr>
          <w:rFonts w:ascii="Times New Roman" w:hAnsi="Times New Roman" w:cs="Times New Roman"/>
          <w:sz w:val="24"/>
          <w:szCs w:val="24"/>
        </w:rPr>
      </w:pPr>
      <w:proofErr w:type="spellStart"/>
      <w:r w:rsidRPr="00EF235B">
        <w:rPr>
          <w:rFonts w:ascii="Times New Roman" w:hAnsi="Times New Roman" w:cs="Times New Roman"/>
          <w:sz w:val="24"/>
          <w:szCs w:val="24"/>
        </w:rPr>
        <w:t>Сн</w:t>
      </w:r>
      <w:proofErr w:type="spellEnd"/>
      <w:r w:rsidRPr="00EF235B">
        <w:rPr>
          <w:rFonts w:ascii="Times New Roman" w:hAnsi="Times New Roman" w:cs="Times New Roman"/>
          <w:sz w:val="24"/>
          <w:szCs w:val="24"/>
        </w:rPr>
        <w:t xml:space="preserve"> - стимулирующие надбавки, устанавливаемые за счет </w:t>
      </w:r>
      <w:r w:rsidRPr="00EF235B">
        <w:rPr>
          <w:rFonts w:ascii="Times New Roman" w:hAnsi="Times New Roman" w:cs="Times New Roman"/>
          <w:spacing w:val="-9"/>
          <w:sz w:val="24"/>
          <w:szCs w:val="24"/>
        </w:rPr>
        <w:t xml:space="preserve">централизованного фонда стимулирования руководителей образовательной организации в соответствии с Положением о распределении централизованного фонда стимулирования руководителей </w:t>
      </w:r>
      <w:r w:rsidRPr="00EF235B">
        <w:rPr>
          <w:rFonts w:ascii="Times New Roman" w:hAnsi="Times New Roman" w:cs="Times New Roman"/>
          <w:sz w:val="24"/>
          <w:szCs w:val="24"/>
        </w:rPr>
        <w:t>образовательных организаций.</w:t>
      </w:r>
    </w:p>
    <w:p w:rsidR="000F2799" w:rsidRPr="00EF235B" w:rsidRDefault="000F2799" w:rsidP="00EF235B">
      <w:pPr>
        <w:pStyle w:val="ConsPlusTitle"/>
        <w:widowControl/>
        <w:ind w:left="567" w:hanging="27"/>
        <w:jc w:val="both"/>
        <w:rPr>
          <w:rFonts w:ascii="Times New Roman" w:hAnsi="Times New Roman" w:cs="Times New Roman"/>
          <w:b w:val="0"/>
          <w:sz w:val="24"/>
          <w:szCs w:val="24"/>
        </w:rPr>
      </w:pPr>
      <w:r w:rsidRPr="00EF235B">
        <w:rPr>
          <w:rFonts w:ascii="Times New Roman" w:hAnsi="Times New Roman" w:cs="Times New Roman"/>
          <w:b w:val="0"/>
          <w:sz w:val="24"/>
          <w:szCs w:val="24"/>
        </w:rPr>
        <w:t>5.1.2. Соотношение средней заработной платы руководителей и средней заработной платы работников учреждений не должно превышать кратности 5 (постановление правительства Белгородской области от 25.02.2013г. №57-пп «Об установлении соотношения средней заработной платы руководителей казенных, бюджетных и автономных учреждений области и средней заработной платы работников учреждений</w:t>
      </w:r>
      <w:proofErr w:type="gramStart"/>
      <w:r w:rsidRPr="00EF235B">
        <w:rPr>
          <w:rFonts w:ascii="Times New Roman" w:hAnsi="Times New Roman" w:cs="Times New Roman"/>
          <w:b w:val="0"/>
          <w:sz w:val="24"/>
          <w:szCs w:val="24"/>
        </w:rPr>
        <w:t>.»)</w:t>
      </w:r>
      <w:proofErr w:type="gramEnd"/>
    </w:p>
    <w:p w:rsidR="000F2799" w:rsidRPr="00EF235B" w:rsidRDefault="000F2799" w:rsidP="00EF235B">
      <w:pPr>
        <w:spacing w:after="0" w:line="240" w:lineRule="auto"/>
        <w:ind w:left="567" w:hanging="27"/>
        <w:jc w:val="both"/>
        <w:rPr>
          <w:rFonts w:ascii="Times New Roman" w:hAnsi="Times New Roman" w:cs="Times New Roman"/>
          <w:sz w:val="24"/>
          <w:szCs w:val="24"/>
        </w:rPr>
      </w:pPr>
    </w:p>
    <w:p w:rsidR="000F2799" w:rsidRPr="00EF235B" w:rsidRDefault="000F2799" w:rsidP="00EF235B">
      <w:pPr>
        <w:shd w:val="clear" w:color="auto" w:fill="FFFFFF"/>
        <w:tabs>
          <w:tab w:val="left" w:pos="1018"/>
        </w:tabs>
        <w:spacing w:after="0" w:line="240" w:lineRule="auto"/>
        <w:ind w:left="567" w:hanging="27"/>
        <w:jc w:val="center"/>
        <w:rPr>
          <w:rFonts w:ascii="Times New Roman" w:hAnsi="Times New Roman" w:cs="Times New Roman"/>
          <w:b/>
          <w:spacing w:val="-2"/>
          <w:sz w:val="24"/>
          <w:szCs w:val="24"/>
        </w:rPr>
      </w:pPr>
      <w:r w:rsidRPr="00EF235B">
        <w:rPr>
          <w:rFonts w:ascii="Times New Roman" w:hAnsi="Times New Roman" w:cs="Times New Roman"/>
          <w:b/>
          <w:spacing w:val="-2"/>
          <w:sz w:val="24"/>
          <w:szCs w:val="24"/>
          <w:lang w:val="en-US"/>
        </w:rPr>
        <w:t>VI</w:t>
      </w:r>
      <w:r w:rsidRPr="00EF235B">
        <w:rPr>
          <w:rFonts w:ascii="Times New Roman" w:hAnsi="Times New Roman" w:cs="Times New Roman"/>
          <w:b/>
          <w:spacing w:val="-2"/>
          <w:sz w:val="24"/>
          <w:szCs w:val="24"/>
        </w:rPr>
        <w:t>. Другие вопросы оплаты труда</w:t>
      </w:r>
    </w:p>
    <w:p w:rsidR="000F2799" w:rsidRPr="00EF235B" w:rsidRDefault="000F2799" w:rsidP="00EF235B">
      <w:pPr>
        <w:shd w:val="clear" w:color="auto" w:fill="FFFFFF"/>
        <w:tabs>
          <w:tab w:val="left" w:pos="1008"/>
        </w:tabs>
        <w:spacing w:after="0" w:line="240" w:lineRule="auto"/>
        <w:ind w:left="567" w:hanging="27"/>
        <w:jc w:val="both"/>
        <w:rPr>
          <w:rFonts w:ascii="Times New Roman" w:hAnsi="Times New Roman" w:cs="Times New Roman"/>
          <w:b/>
          <w:sz w:val="24"/>
          <w:szCs w:val="24"/>
        </w:rPr>
      </w:pPr>
    </w:p>
    <w:p w:rsidR="000F2799" w:rsidRPr="00EF235B" w:rsidRDefault="000F2799" w:rsidP="00EF235B">
      <w:pPr>
        <w:shd w:val="clear" w:color="auto" w:fill="FFFFFF"/>
        <w:tabs>
          <w:tab w:val="num" w:pos="2036"/>
        </w:tabs>
        <w:spacing w:after="0" w:line="240" w:lineRule="auto"/>
        <w:ind w:left="567" w:hanging="27"/>
        <w:jc w:val="both"/>
        <w:rPr>
          <w:rFonts w:ascii="Times New Roman" w:hAnsi="Times New Roman" w:cs="Times New Roman"/>
          <w:spacing w:val="1"/>
          <w:sz w:val="24"/>
          <w:szCs w:val="24"/>
        </w:rPr>
      </w:pPr>
      <w:r w:rsidRPr="00EF235B">
        <w:rPr>
          <w:rFonts w:ascii="Times New Roman" w:hAnsi="Times New Roman" w:cs="Times New Roman"/>
          <w:sz w:val="24"/>
          <w:szCs w:val="24"/>
        </w:rPr>
        <w:t xml:space="preserve">           6.1</w:t>
      </w:r>
      <w:r w:rsidRPr="00EF235B">
        <w:rPr>
          <w:rFonts w:ascii="Times New Roman" w:hAnsi="Times New Roman" w:cs="Times New Roman"/>
          <w:spacing w:val="-11"/>
          <w:sz w:val="24"/>
          <w:szCs w:val="24"/>
        </w:rPr>
        <w:t>.</w:t>
      </w:r>
      <w:r w:rsidRPr="00EF235B">
        <w:rPr>
          <w:rFonts w:ascii="Times New Roman" w:hAnsi="Times New Roman" w:cs="Times New Roman"/>
          <w:sz w:val="24"/>
          <w:szCs w:val="24"/>
        </w:rPr>
        <w:t xml:space="preserve"> </w:t>
      </w:r>
      <w:r w:rsidRPr="00EF235B">
        <w:rPr>
          <w:rFonts w:ascii="Times New Roman" w:hAnsi="Times New Roman" w:cs="Times New Roman"/>
          <w:spacing w:val="-2"/>
          <w:sz w:val="24"/>
          <w:szCs w:val="24"/>
        </w:rPr>
        <w:t xml:space="preserve">Штатное расписание учреждения предусматривает </w:t>
      </w:r>
      <w:r w:rsidRPr="00EF235B">
        <w:rPr>
          <w:rFonts w:ascii="Times New Roman" w:hAnsi="Times New Roman" w:cs="Times New Roman"/>
          <w:spacing w:val="1"/>
          <w:sz w:val="24"/>
          <w:szCs w:val="24"/>
        </w:rPr>
        <w:t xml:space="preserve">все должности работников учреждения, в том числе административного, педагогического, </w:t>
      </w:r>
      <w:r w:rsidRPr="00EF235B">
        <w:rPr>
          <w:rFonts w:ascii="Times New Roman" w:hAnsi="Times New Roman" w:cs="Times New Roman"/>
          <w:spacing w:val="5"/>
          <w:sz w:val="24"/>
          <w:szCs w:val="24"/>
        </w:rPr>
        <w:t xml:space="preserve">учебно-вспомогательного, прочего обслуживающего персонала. </w:t>
      </w:r>
    </w:p>
    <w:p w:rsidR="000F2799" w:rsidRPr="00EF235B" w:rsidRDefault="000F2799" w:rsidP="00EF235B">
      <w:pPr>
        <w:shd w:val="clear" w:color="auto" w:fill="FFFFFF"/>
        <w:spacing w:after="0" w:line="240" w:lineRule="auto"/>
        <w:ind w:left="567" w:hanging="27"/>
        <w:jc w:val="both"/>
        <w:rPr>
          <w:rFonts w:ascii="Times New Roman" w:hAnsi="Times New Roman" w:cs="Times New Roman"/>
          <w:spacing w:val="5"/>
          <w:sz w:val="24"/>
          <w:szCs w:val="24"/>
        </w:rPr>
      </w:pPr>
      <w:r w:rsidRPr="00EF235B">
        <w:rPr>
          <w:rFonts w:ascii="Times New Roman" w:hAnsi="Times New Roman" w:cs="Times New Roman"/>
          <w:sz w:val="24"/>
          <w:szCs w:val="24"/>
        </w:rPr>
        <w:t>Ш</w:t>
      </w:r>
      <w:r w:rsidRPr="00EF235B">
        <w:rPr>
          <w:rFonts w:ascii="Times New Roman" w:hAnsi="Times New Roman" w:cs="Times New Roman"/>
          <w:spacing w:val="5"/>
          <w:sz w:val="24"/>
          <w:szCs w:val="24"/>
        </w:rPr>
        <w:t>татное расписание по видам персонала составляется по всем структурным подразделениям учреждения.</w:t>
      </w:r>
    </w:p>
    <w:p w:rsidR="000F2799" w:rsidRPr="00EF235B" w:rsidRDefault="000F2799" w:rsidP="00EF235B">
      <w:pPr>
        <w:shd w:val="clear" w:color="auto" w:fill="FFFFFF"/>
        <w:spacing w:after="0" w:line="240" w:lineRule="auto"/>
        <w:ind w:left="567" w:hanging="27"/>
        <w:jc w:val="both"/>
        <w:rPr>
          <w:rFonts w:ascii="Times New Roman" w:hAnsi="Times New Roman" w:cs="Times New Roman"/>
          <w:i/>
          <w:spacing w:val="5"/>
          <w:sz w:val="24"/>
          <w:szCs w:val="24"/>
        </w:rPr>
      </w:pPr>
      <w:r w:rsidRPr="00EF235B">
        <w:rPr>
          <w:rFonts w:ascii="Times New Roman" w:hAnsi="Times New Roman" w:cs="Times New Roman"/>
          <w:spacing w:val="5"/>
          <w:sz w:val="24"/>
          <w:szCs w:val="24"/>
        </w:rPr>
        <w:t>6.2. В тарификационный список, утверждаемый руководителем два раза в год, включаются педагогические работники, которым установлены нормы учебной нагрузки и педагогической работы.</w:t>
      </w:r>
      <w:r w:rsidRPr="00EF235B">
        <w:rPr>
          <w:rFonts w:ascii="Times New Roman" w:hAnsi="Times New Roman" w:cs="Times New Roman"/>
          <w:b/>
          <w:spacing w:val="-2"/>
          <w:sz w:val="24"/>
          <w:szCs w:val="24"/>
        </w:rPr>
        <w:t xml:space="preserve">          </w:t>
      </w:r>
      <w:r w:rsidRPr="00EF235B">
        <w:rPr>
          <w:rFonts w:ascii="Times New Roman" w:hAnsi="Times New Roman" w:cs="Times New Roman"/>
          <w:b/>
          <w:i/>
          <w:spacing w:val="-2"/>
          <w:sz w:val="24"/>
          <w:szCs w:val="24"/>
        </w:rPr>
        <w:t xml:space="preserve"> </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2"/>
          <w:sz w:val="24"/>
          <w:szCs w:val="24"/>
        </w:rPr>
      </w:pPr>
      <w:r w:rsidRPr="00EF235B">
        <w:rPr>
          <w:rFonts w:ascii="Times New Roman" w:hAnsi="Times New Roman" w:cs="Times New Roman"/>
          <w:sz w:val="24"/>
          <w:szCs w:val="24"/>
        </w:rPr>
        <w:t>6.3</w:t>
      </w:r>
      <w:r w:rsidRPr="00EF235B">
        <w:rPr>
          <w:rFonts w:ascii="Times New Roman" w:hAnsi="Times New Roman" w:cs="Times New Roman"/>
          <w:spacing w:val="5"/>
          <w:sz w:val="24"/>
          <w:szCs w:val="24"/>
        </w:rPr>
        <w:t xml:space="preserve">. </w:t>
      </w:r>
      <w:r w:rsidRPr="00EF235B">
        <w:rPr>
          <w:rFonts w:ascii="Times New Roman" w:hAnsi="Times New Roman" w:cs="Times New Roman"/>
          <w:sz w:val="24"/>
          <w:szCs w:val="24"/>
        </w:rPr>
        <w:t>В учреждениях предусматриваются должности административн</w:t>
      </w:r>
      <w:r w:rsidRPr="00EF235B">
        <w:rPr>
          <w:rFonts w:ascii="Times New Roman" w:hAnsi="Times New Roman" w:cs="Times New Roman"/>
          <w:spacing w:val="1"/>
          <w:sz w:val="24"/>
          <w:szCs w:val="24"/>
        </w:rPr>
        <w:t xml:space="preserve">ого, педагогического, учебно-вспомогательного, прочего обслуживающего </w:t>
      </w:r>
      <w:r w:rsidRPr="00EF235B">
        <w:rPr>
          <w:rFonts w:ascii="Times New Roman" w:hAnsi="Times New Roman" w:cs="Times New Roman"/>
          <w:spacing w:val="-2"/>
          <w:sz w:val="24"/>
          <w:szCs w:val="24"/>
        </w:rPr>
        <w:t>персонала.</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
          <w:sz w:val="24"/>
          <w:szCs w:val="24"/>
        </w:rPr>
      </w:pPr>
      <w:r w:rsidRPr="00EF235B">
        <w:rPr>
          <w:rFonts w:ascii="Times New Roman" w:hAnsi="Times New Roman" w:cs="Times New Roman"/>
          <w:spacing w:val="-8"/>
          <w:sz w:val="24"/>
          <w:szCs w:val="24"/>
        </w:rPr>
        <w:t xml:space="preserve">6.4. </w:t>
      </w:r>
      <w:r w:rsidRPr="00EF235B">
        <w:rPr>
          <w:rFonts w:ascii="Times New Roman" w:hAnsi="Times New Roman" w:cs="Times New Roman"/>
          <w:sz w:val="24"/>
          <w:szCs w:val="24"/>
        </w:rPr>
        <w:t xml:space="preserve">Численный состав работников учреждения должен быть достаточным </w:t>
      </w:r>
      <w:r w:rsidRPr="00EF235B">
        <w:rPr>
          <w:rFonts w:ascii="Times New Roman" w:hAnsi="Times New Roman" w:cs="Times New Roman"/>
          <w:spacing w:val="3"/>
          <w:sz w:val="24"/>
          <w:szCs w:val="24"/>
        </w:rPr>
        <w:t xml:space="preserve">для гарантированного выполнения его функций, задач и объемов работ, </w:t>
      </w:r>
      <w:r w:rsidRPr="00EF235B">
        <w:rPr>
          <w:rFonts w:ascii="Times New Roman" w:hAnsi="Times New Roman" w:cs="Times New Roman"/>
          <w:spacing w:val="-1"/>
          <w:sz w:val="24"/>
          <w:szCs w:val="24"/>
        </w:rPr>
        <w:t>установленных учредителем.</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2"/>
          <w:sz w:val="24"/>
          <w:szCs w:val="24"/>
        </w:rPr>
      </w:pPr>
      <w:r w:rsidRPr="00EF235B">
        <w:rPr>
          <w:rFonts w:ascii="Times New Roman" w:hAnsi="Times New Roman" w:cs="Times New Roman"/>
          <w:spacing w:val="-1"/>
          <w:sz w:val="24"/>
          <w:szCs w:val="24"/>
        </w:rPr>
        <w:t>6.5. Ш</w:t>
      </w:r>
      <w:r w:rsidRPr="00EF235B">
        <w:rPr>
          <w:rFonts w:ascii="Times New Roman" w:hAnsi="Times New Roman" w:cs="Times New Roman"/>
          <w:spacing w:val="-2"/>
          <w:sz w:val="24"/>
          <w:szCs w:val="24"/>
        </w:rPr>
        <w:t>татное расписание учреждения  составляется ежегодно на 01 января и на 01  сентября текущего года и утверждается руководителем учреждения и Учредителем.</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
          <w:sz w:val="24"/>
          <w:szCs w:val="24"/>
        </w:rPr>
      </w:pPr>
      <w:r w:rsidRPr="00EF235B">
        <w:rPr>
          <w:rFonts w:ascii="Times New Roman" w:hAnsi="Times New Roman" w:cs="Times New Roman"/>
          <w:spacing w:val="5"/>
          <w:sz w:val="24"/>
          <w:szCs w:val="24"/>
        </w:rPr>
        <w:t xml:space="preserve">6.6. Внесение изменений в штатное расписание производится на </w:t>
      </w:r>
      <w:r w:rsidRPr="00EF235B">
        <w:rPr>
          <w:rFonts w:ascii="Times New Roman" w:hAnsi="Times New Roman" w:cs="Times New Roman"/>
          <w:spacing w:val="-1"/>
          <w:sz w:val="24"/>
          <w:szCs w:val="24"/>
        </w:rPr>
        <w:t>основании приказа руководителя учреждения.</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
          <w:sz w:val="24"/>
          <w:szCs w:val="24"/>
        </w:rPr>
      </w:pPr>
      <w:r w:rsidRPr="00EF235B">
        <w:rPr>
          <w:rFonts w:ascii="Times New Roman" w:hAnsi="Times New Roman" w:cs="Times New Roman"/>
          <w:spacing w:val="-1"/>
          <w:sz w:val="24"/>
          <w:szCs w:val="24"/>
        </w:rPr>
        <w:t>6.7. Для выполнения работ, связанных с временным расширением объема оказываемых учреждением услуг для реализации образовательных программ,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На выполнение разовых и временных работ допускается заключение договоров гражданско-правового характера в случаях и порядке, установленных законодательством.</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pacing w:val="2"/>
          <w:sz w:val="24"/>
          <w:szCs w:val="24"/>
          <w:shd w:val="clear" w:color="auto" w:fill="FFFFFF"/>
        </w:rPr>
        <w:t xml:space="preserve">6.8. </w:t>
      </w:r>
      <w:proofErr w:type="gramStart"/>
      <w:r w:rsidRPr="00EF235B">
        <w:rPr>
          <w:rFonts w:ascii="Times New Roman" w:hAnsi="Times New Roman" w:cs="Times New Roman"/>
          <w:spacing w:val="2"/>
          <w:sz w:val="24"/>
          <w:szCs w:val="24"/>
          <w:shd w:val="clear" w:color="auto" w:fill="FFFFFF"/>
        </w:rPr>
        <w:t>Оплата замены за временно отсутствующего работника (больничный лист, отпуск, курсы и т.д.) в учреждении, производится на основании Постановления правительства Белгородской области № 134-пп от 07.04.2014 г. «Об утверждении методики 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путем деления базового оклада</w:t>
      </w:r>
      <w:proofErr w:type="gramEnd"/>
      <w:r w:rsidRPr="00EF235B">
        <w:rPr>
          <w:rFonts w:ascii="Times New Roman" w:hAnsi="Times New Roman" w:cs="Times New Roman"/>
          <w:spacing w:val="2"/>
          <w:sz w:val="24"/>
          <w:szCs w:val="24"/>
          <w:shd w:val="clear" w:color="auto" w:fill="FFFFFF"/>
        </w:rPr>
        <w:t xml:space="preserve"> (</w:t>
      </w:r>
      <w:proofErr w:type="gramStart"/>
      <w:r w:rsidRPr="00EF235B">
        <w:rPr>
          <w:rFonts w:ascii="Times New Roman" w:hAnsi="Times New Roman" w:cs="Times New Roman"/>
          <w:spacing w:val="2"/>
          <w:sz w:val="24"/>
          <w:szCs w:val="24"/>
          <w:shd w:val="clear" w:color="auto" w:fill="FFFFFF"/>
        </w:rPr>
        <w:t>с учетом поправочного коэффициента на контингент в группе замены доплаты за работу в сельской местности - для педагогических и медицинских работников) на среднемесячное количество рабочих часов (среднемесячное количество рабочих часов определяется путем умножения нормы часов педагогической работы в неделю на количество рабочих дней в году по пятидневной рабочей неделе и деления полученного результата на 5 (количество рабочих дней в неделе), а</w:t>
      </w:r>
      <w:proofErr w:type="gramEnd"/>
      <w:r w:rsidRPr="00EF235B">
        <w:rPr>
          <w:rFonts w:ascii="Times New Roman" w:hAnsi="Times New Roman" w:cs="Times New Roman"/>
          <w:spacing w:val="2"/>
          <w:sz w:val="24"/>
          <w:szCs w:val="24"/>
          <w:shd w:val="clear" w:color="auto" w:fill="FFFFFF"/>
        </w:rPr>
        <w:t xml:space="preserve"> затем на 12 (количество месяцев в году)), установленных по занимаемой должности, и умножения на фактически отработанное количество часов замены в месяц.</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b/>
          <w:spacing w:val="-10"/>
          <w:sz w:val="24"/>
          <w:szCs w:val="24"/>
        </w:rPr>
      </w:pP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b/>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b/>
          <w:spacing w:val="-10"/>
          <w:sz w:val="24"/>
          <w:szCs w:val="24"/>
        </w:rPr>
      </w:pPr>
      <w:r w:rsidRPr="00EF235B">
        <w:rPr>
          <w:rFonts w:ascii="Times New Roman" w:hAnsi="Times New Roman" w:cs="Times New Roman"/>
          <w:b/>
          <w:spacing w:val="-10"/>
          <w:sz w:val="24"/>
          <w:szCs w:val="24"/>
          <w:lang w:val="en-US"/>
        </w:rPr>
        <w:lastRenderedPageBreak/>
        <w:t>VII</w:t>
      </w:r>
      <w:r w:rsidRPr="00EF235B">
        <w:rPr>
          <w:rFonts w:ascii="Times New Roman" w:hAnsi="Times New Roman" w:cs="Times New Roman"/>
          <w:b/>
          <w:spacing w:val="-10"/>
          <w:sz w:val="24"/>
          <w:szCs w:val="24"/>
        </w:rPr>
        <w:t>. Продолжительность рабочего времени.</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pacing w:val="-10"/>
          <w:sz w:val="24"/>
          <w:szCs w:val="24"/>
        </w:rPr>
        <w:t>7.1. Продолжительность рабочего времени (норма часов педагогической работы за ставку заработной платы) для педагогических работников учреждений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pacing w:val="-10"/>
          <w:sz w:val="24"/>
          <w:szCs w:val="24"/>
        </w:rPr>
        <w:t>7.2. Педагогическая (преподавательская) работа руководителя учреждения по совместительству в другом образовательном учреждении, а также иная его работа по совместительству может иметь место только с разрешения Учредителя либо уполномоченного им лица (органа).</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7.3. За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w:t>
      </w:r>
    </w:p>
    <w:p w:rsidR="000F2799" w:rsidRPr="00EF235B" w:rsidRDefault="000F2799" w:rsidP="00EF235B">
      <w:pPr>
        <w:spacing w:after="0" w:line="240" w:lineRule="auto"/>
        <w:ind w:left="567" w:hanging="27"/>
        <w:jc w:val="both"/>
        <w:outlineLvl w:val="2"/>
        <w:rPr>
          <w:rFonts w:ascii="Times New Roman" w:hAnsi="Times New Roman" w:cs="Times New Roman"/>
          <w:sz w:val="24"/>
          <w:szCs w:val="24"/>
        </w:rPr>
      </w:pPr>
      <w:r w:rsidRPr="00EF235B">
        <w:rPr>
          <w:rFonts w:ascii="Times New Roman" w:hAnsi="Times New Roman" w:cs="Times New Roman"/>
          <w:sz w:val="24"/>
          <w:szCs w:val="24"/>
        </w:rPr>
        <w:t>7.4. Ненормируемая часть рабочего времени педагогических работников.</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xml:space="preserve">7.4.1. Часть педагогической работы, связанная с выполнением должностных обязанностей, дополнительной оплате не подлежит и регулируется графиками и планами работы, в том числе личными планами педагогического работника и может быть связана </w:t>
      </w:r>
      <w:proofErr w:type="gramStart"/>
      <w:r w:rsidRPr="00EF235B">
        <w:rPr>
          <w:rFonts w:ascii="Times New Roman" w:hAnsi="Times New Roman" w:cs="Times New Roman"/>
          <w:sz w:val="24"/>
          <w:szCs w:val="24"/>
        </w:rPr>
        <w:t>с</w:t>
      </w:r>
      <w:proofErr w:type="gramEnd"/>
      <w:r w:rsidRPr="00EF235B">
        <w:rPr>
          <w:rFonts w:ascii="Times New Roman" w:hAnsi="Times New Roman" w:cs="Times New Roman"/>
          <w:sz w:val="24"/>
          <w:szCs w:val="24"/>
        </w:rPr>
        <w:t>:</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выполнением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0F2799" w:rsidRPr="00EF235B" w:rsidRDefault="000F2799" w:rsidP="00EF235B">
      <w:pPr>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организацией и проведением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w:t>
      </w:r>
    </w:p>
    <w:p w:rsidR="000F2799" w:rsidRPr="00EF235B" w:rsidRDefault="000F2799" w:rsidP="00EF235B">
      <w:pPr>
        <w:spacing w:after="0" w:line="240" w:lineRule="auto"/>
        <w:ind w:left="567" w:hanging="27"/>
        <w:jc w:val="both"/>
        <w:rPr>
          <w:rFonts w:ascii="Times New Roman" w:hAnsi="Times New Roman" w:cs="Times New Roman"/>
          <w:sz w:val="24"/>
          <w:szCs w:val="24"/>
        </w:rPr>
      </w:pPr>
      <w:proofErr w:type="gramStart"/>
      <w:r w:rsidRPr="00EF235B">
        <w:rPr>
          <w:rFonts w:ascii="Times New Roman" w:hAnsi="Times New Roman" w:cs="Times New Roman"/>
          <w:sz w:val="24"/>
          <w:szCs w:val="24"/>
        </w:rPr>
        <w:t>дежурствами в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roofErr w:type="gramEnd"/>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pacing w:val="-10"/>
          <w:sz w:val="24"/>
          <w:szCs w:val="24"/>
        </w:rPr>
        <w:t>7.5. Работник</w:t>
      </w:r>
      <w:r w:rsidR="00EF235B">
        <w:rPr>
          <w:rFonts w:ascii="Times New Roman" w:hAnsi="Times New Roman" w:cs="Times New Roman"/>
          <w:spacing w:val="-10"/>
          <w:sz w:val="24"/>
          <w:szCs w:val="24"/>
        </w:rPr>
        <w:t>ам, не предусмотренным в пункте 7.1</w:t>
      </w:r>
      <w:bookmarkStart w:id="0" w:name="_GoBack"/>
      <w:bookmarkEnd w:id="0"/>
      <w:r w:rsidRPr="00EF235B">
        <w:rPr>
          <w:rFonts w:ascii="Times New Roman" w:hAnsi="Times New Roman" w:cs="Times New Roman"/>
          <w:spacing w:val="-10"/>
          <w:sz w:val="24"/>
          <w:szCs w:val="24"/>
        </w:rPr>
        <w:t xml:space="preserve"> настоящего раздела, выплачиваются должностные оклады, оклады при следующей продолжительности рабочего времени:</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pacing w:val="-10"/>
          <w:sz w:val="24"/>
          <w:szCs w:val="24"/>
        </w:rPr>
        <w:t>36 часов в неделю для женщин</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pacing w:val="-10"/>
          <w:sz w:val="24"/>
          <w:szCs w:val="24"/>
        </w:rPr>
        <w:t>40 часов в неделю для мужчин</w:t>
      </w:r>
    </w:p>
    <w:p w:rsidR="000F2799" w:rsidRPr="00EF235B" w:rsidRDefault="000F2799" w:rsidP="00EF235B">
      <w:pPr>
        <w:pStyle w:val="a5"/>
        <w:spacing w:before="0" w:beforeAutospacing="0" w:after="0" w:afterAutospacing="0"/>
        <w:ind w:left="567" w:hanging="27"/>
        <w:jc w:val="both"/>
        <w:rPr>
          <w:rStyle w:val="apple-converted-space"/>
          <w:shd w:val="clear" w:color="auto" w:fill="FFFFFF"/>
        </w:rPr>
      </w:pPr>
      <w:r w:rsidRPr="00EF235B">
        <w:rPr>
          <w:rStyle w:val="apple-converted-space"/>
          <w:shd w:val="clear" w:color="auto" w:fill="FFFFFF"/>
        </w:rPr>
        <w:t>7.6. Работнику в должности сторожа устанавливается суммированный учет рабочего времени за учтенный период календарный год.</w:t>
      </w:r>
    </w:p>
    <w:p w:rsidR="000F2799" w:rsidRPr="00EF235B" w:rsidRDefault="000F2799" w:rsidP="00EF235B">
      <w:pPr>
        <w:pStyle w:val="1"/>
        <w:shd w:val="clear" w:color="auto" w:fill="FFFFFF"/>
        <w:spacing w:before="0" w:beforeAutospacing="0" w:after="0" w:afterAutospacing="0"/>
        <w:ind w:left="567" w:hanging="27"/>
        <w:jc w:val="both"/>
        <w:textAlignment w:val="baseline"/>
        <w:rPr>
          <w:b w:val="0"/>
          <w:spacing w:val="-15"/>
          <w:sz w:val="24"/>
          <w:szCs w:val="24"/>
          <w:bdr w:val="none" w:sz="0" w:space="0" w:color="auto" w:frame="1"/>
        </w:rPr>
      </w:pPr>
      <w:r w:rsidRPr="00EF235B">
        <w:rPr>
          <w:b w:val="0"/>
          <w:sz w:val="24"/>
          <w:szCs w:val="24"/>
        </w:rPr>
        <w:t xml:space="preserve">7.7. Продолжительность ежегодного отпуска педагогическим работникам устанавливается в соответствии с </w:t>
      </w:r>
      <w:r w:rsidRPr="00EF235B">
        <w:rPr>
          <w:b w:val="0"/>
          <w:spacing w:val="-15"/>
          <w:sz w:val="24"/>
          <w:szCs w:val="24"/>
        </w:rPr>
        <w:t>Постановление Правительства РФ от 14 мая 2015 г. N 466 </w:t>
      </w:r>
      <w:r w:rsidRPr="00EF235B">
        <w:rPr>
          <w:b w:val="0"/>
          <w:spacing w:val="-15"/>
          <w:sz w:val="24"/>
          <w:szCs w:val="24"/>
          <w:bdr w:val="none" w:sz="0" w:space="0" w:color="auto" w:frame="1"/>
        </w:rPr>
        <w:t>"О ежегодных основных удлиненных оплачиваемых отпусках"</w:t>
      </w:r>
    </w:p>
    <w:p w:rsidR="000F2799" w:rsidRPr="00EF235B" w:rsidRDefault="000F2799" w:rsidP="00EF235B">
      <w:pPr>
        <w:pStyle w:val="1"/>
        <w:shd w:val="clear" w:color="auto" w:fill="FFFFFF"/>
        <w:spacing w:before="0" w:beforeAutospacing="0" w:after="0" w:afterAutospacing="0"/>
        <w:ind w:left="567" w:hanging="27"/>
        <w:jc w:val="both"/>
        <w:textAlignment w:val="baseline"/>
        <w:rPr>
          <w:b w:val="0"/>
          <w:spacing w:val="-15"/>
          <w:sz w:val="24"/>
          <w:szCs w:val="24"/>
          <w:bdr w:val="none" w:sz="0" w:space="0" w:color="auto" w:frame="1"/>
        </w:rPr>
      </w:pPr>
      <w:proofErr w:type="gramStart"/>
      <w:r w:rsidRPr="00EF235B">
        <w:rPr>
          <w:b w:val="0"/>
          <w:spacing w:val="-15"/>
          <w:sz w:val="24"/>
          <w:szCs w:val="24"/>
          <w:bdr w:val="none" w:sz="0" w:space="0" w:color="auto" w:frame="1"/>
        </w:rPr>
        <w:t>7.7.1. 42 календарных дня руководящим и педагогическим работникам, осуществляющим работу в группах  общеразвивающей направленности:</w:t>
      </w:r>
      <w:proofErr w:type="gramEnd"/>
    </w:p>
    <w:p w:rsidR="000F2799" w:rsidRPr="00EF235B" w:rsidRDefault="000F2799" w:rsidP="00EF235B">
      <w:pPr>
        <w:pStyle w:val="1"/>
        <w:shd w:val="clear" w:color="auto" w:fill="FFFFFF"/>
        <w:spacing w:before="0" w:beforeAutospacing="0" w:after="0" w:afterAutospacing="0"/>
        <w:ind w:left="567" w:hanging="27"/>
        <w:jc w:val="both"/>
        <w:textAlignment w:val="baseline"/>
        <w:rPr>
          <w:b w:val="0"/>
          <w:spacing w:val="-15"/>
          <w:sz w:val="24"/>
          <w:szCs w:val="24"/>
          <w:bdr w:val="none" w:sz="0" w:space="0" w:color="auto" w:frame="1"/>
        </w:rPr>
      </w:pPr>
      <w:r w:rsidRPr="00EF235B">
        <w:rPr>
          <w:b w:val="0"/>
          <w:spacing w:val="-15"/>
          <w:sz w:val="24"/>
          <w:szCs w:val="24"/>
          <w:bdr w:val="none" w:sz="0" w:space="0" w:color="auto" w:frame="1"/>
        </w:rPr>
        <w:t>- заведующий;</w:t>
      </w:r>
    </w:p>
    <w:p w:rsidR="000F2799" w:rsidRPr="00EF235B" w:rsidRDefault="000F2799" w:rsidP="00EF235B">
      <w:pPr>
        <w:pStyle w:val="1"/>
        <w:shd w:val="clear" w:color="auto" w:fill="FFFFFF"/>
        <w:spacing w:before="0" w:beforeAutospacing="0" w:after="0" w:afterAutospacing="0"/>
        <w:ind w:left="567" w:hanging="27"/>
        <w:jc w:val="both"/>
        <w:textAlignment w:val="baseline"/>
        <w:rPr>
          <w:b w:val="0"/>
          <w:spacing w:val="-15"/>
          <w:sz w:val="24"/>
          <w:szCs w:val="24"/>
          <w:bdr w:val="none" w:sz="0" w:space="0" w:color="auto" w:frame="1"/>
        </w:rPr>
      </w:pPr>
      <w:r w:rsidRPr="00EF235B">
        <w:rPr>
          <w:b w:val="0"/>
          <w:spacing w:val="-15"/>
          <w:sz w:val="24"/>
          <w:szCs w:val="24"/>
          <w:bdr w:val="none" w:sz="0" w:space="0" w:color="auto" w:frame="1"/>
        </w:rPr>
        <w:t>- воспитатель;</w:t>
      </w: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7.8. Разделение отпуска, предоставление отпуска по частям, отзыв из отпуска, перенос отпуска полностью или частично на другой год работодателем допускается только с письменного согласия Работника.</w:t>
      </w: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7.9. 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Работник имеет преимущество в выборе новой даты начала отпуска.</w:t>
      </w: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xml:space="preserve">7.10. При предоставлении ежегодного отпуска педагогическим работникам учреждения, не проработавшим полный учебный год, за первый год работы до истечения шести месяцев </w:t>
      </w:r>
      <w:r w:rsidRPr="00EF235B">
        <w:rPr>
          <w:rFonts w:ascii="Times New Roman" w:hAnsi="Times New Roman" w:cs="Times New Roman"/>
          <w:sz w:val="24"/>
          <w:szCs w:val="24"/>
        </w:rPr>
        <w:lastRenderedPageBreak/>
        <w:t>работы, его продолжительность должна соответствовать установленной для этих должностей продолжительности и оплачиваться в полном размере, но при условии увольнения производится перерасчет.</w:t>
      </w: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both"/>
        <w:rPr>
          <w:rFonts w:ascii="Times New Roman" w:hAnsi="Times New Roman" w:cs="Times New Roman"/>
          <w:sz w:val="24"/>
          <w:szCs w:val="24"/>
        </w:rPr>
      </w:pPr>
      <w:r w:rsidRPr="00EF235B">
        <w:rPr>
          <w:rFonts w:ascii="Times New Roman" w:hAnsi="Times New Roman" w:cs="Times New Roman"/>
          <w:sz w:val="24"/>
          <w:szCs w:val="24"/>
        </w:rPr>
        <w:t xml:space="preserve">7.11.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w:t>
      </w:r>
    </w:p>
    <w:p w:rsidR="000F2799" w:rsidRPr="00EF235B" w:rsidRDefault="000F2799" w:rsidP="00EF235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hanging="27"/>
        <w:jc w:val="both"/>
        <w:rPr>
          <w:rStyle w:val="apple-converted-space"/>
          <w:shd w:val="clear" w:color="auto" w:fill="FFFFFF"/>
        </w:rPr>
      </w:pPr>
      <w:r w:rsidRPr="00EF235B">
        <w:rPr>
          <w:shd w:val="clear" w:color="auto" w:fill="FFFFFF"/>
        </w:rPr>
        <w:t>7.12. Работникам с ненормированным рабочим днем  предоставляется дополнительный отпуск</w:t>
      </w:r>
      <w:r w:rsidRPr="00EF235B">
        <w:rPr>
          <w:rStyle w:val="apple-converted-space"/>
          <w:shd w:val="clear" w:color="auto" w:fill="FFFFFF"/>
        </w:rPr>
        <w:t xml:space="preserve"> не менее 3 календарных дней, согласно Коллективному договору. </w:t>
      </w: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both"/>
        <w:rPr>
          <w:rFonts w:ascii="Times New Roman" w:hAnsi="Times New Roman" w:cs="Times New Roman"/>
          <w:b/>
          <w:sz w:val="24"/>
          <w:szCs w:val="24"/>
        </w:rPr>
      </w:pP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both"/>
        <w:rPr>
          <w:rFonts w:ascii="Times New Roman" w:hAnsi="Times New Roman" w:cs="Times New Roman"/>
          <w:b/>
          <w:sz w:val="24"/>
          <w:szCs w:val="24"/>
        </w:rPr>
      </w:pPr>
      <w:r w:rsidRPr="00EF235B">
        <w:rPr>
          <w:rFonts w:ascii="Times New Roman" w:hAnsi="Times New Roman" w:cs="Times New Roman"/>
          <w:b/>
          <w:sz w:val="24"/>
          <w:szCs w:val="24"/>
        </w:rPr>
        <w:t xml:space="preserve">    </w:t>
      </w: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both"/>
        <w:rPr>
          <w:rFonts w:ascii="Times New Roman" w:hAnsi="Times New Roman" w:cs="Times New Roman"/>
          <w:b/>
          <w:sz w:val="24"/>
          <w:szCs w:val="24"/>
        </w:rPr>
      </w:pP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center"/>
        <w:rPr>
          <w:rFonts w:ascii="Times New Roman" w:hAnsi="Times New Roman" w:cs="Times New Roman"/>
          <w:b/>
          <w:spacing w:val="-10"/>
          <w:sz w:val="24"/>
          <w:szCs w:val="24"/>
        </w:rPr>
      </w:pPr>
      <w:r w:rsidRPr="00EF235B">
        <w:rPr>
          <w:rFonts w:ascii="Times New Roman" w:hAnsi="Times New Roman" w:cs="Times New Roman"/>
          <w:b/>
          <w:sz w:val="24"/>
          <w:szCs w:val="24"/>
          <w:lang w:val="en-US"/>
        </w:rPr>
        <w:t>VIII</w:t>
      </w:r>
      <w:r w:rsidRPr="00EF235B">
        <w:rPr>
          <w:rFonts w:ascii="Times New Roman" w:hAnsi="Times New Roman" w:cs="Times New Roman"/>
          <w:b/>
          <w:sz w:val="24"/>
          <w:szCs w:val="24"/>
        </w:rPr>
        <w:t xml:space="preserve">. </w:t>
      </w:r>
      <w:r w:rsidRPr="00EF235B">
        <w:rPr>
          <w:rFonts w:ascii="Times New Roman" w:hAnsi="Times New Roman" w:cs="Times New Roman"/>
          <w:b/>
          <w:spacing w:val="-10"/>
          <w:sz w:val="24"/>
          <w:szCs w:val="24"/>
        </w:rPr>
        <w:t>Порядок и условия почасовой оплаты труда</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pacing w:val="-10"/>
          <w:sz w:val="24"/>
          <w:szCs w:val="24"/>
        </w:rPr>
        <w:t>8.1. Почасовая оплата труда педагогических работников учреждения применяется при оплате:</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pacing w:val="-10"/>
          <w:sz w:val="24"/>
          <w:szCs w:val="24"/>
        </w:rPr>
        <w:t>за часы, выполненные в порядке замещения отсутствующих по болезни или другим причинам воспитателей и других педагогических работников, на период не свыше двух месяцев подряд;</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pacing w:val="-10"/>
          <w:sz w:val="24"/>
          <w:szCs w:val="24"/>
        </w:rPr>
        <w:t>за педагогическую работу специалистов учреждения,  привлекаемых для педагогической работы в учреждении на период не свыше двух месяцев подряд;</w:t>
      </w:r>
    </w:p>
    <w:p w:rsidR="000F2799" w:rsidRPr="00EF235B" w:rsidRDefault="000F2799" w:rsidP="00EF235B">
      <w:pPr>
        <w:shd w:val="clear" w:color="auto" w:fill="FFFFFF"/>
        <w:tabs>
          <w:tab w:val="left" w:pos="1109"/>
        </w:tabs>
        <w:spacing w:after="0" w:line="240" w:lineRule="auto"/>
        <w:ind w:left="567" w:hanging="27"/>
        <w:jc w:val="both"/>
        <w:rPr>
          <w:rFonts w:ascii="Times New Roman" w:hAnsi="Times New Roman" w:cs="Times New Roman"/>
          <w:spacing w:val="-10"/>
          <w:sz w:val="24"/>
          <w:szCs w:val="24"/>
        </w:rPr>
      </w:pPr>
      <w:r w:rsidRPr="00EF235B">
        <w:rPr>
          <w:rFonts w:ascii="Times New Roman" w:hAnsi="Times New Roman" w:cs="Times New Roman"/>
          <w:spacing w:val="-10"/>
          <w:sz w:val="24"/>
          <w:szCs w:val="24"/>
        </w:rPr>
        <w:t>8.2. Размер оплаты за один час указанной педагогической работы определяется Учредителем.</w:t>
      </w: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center"/>
        <w:outlineLvl w:val="1"/>
        <w:rPr>
          <w:rFonts w:ascii="Times New Roman" w:hAnsi="Times New Roman" w:cs="Times New Roman"/>
          <w:spacing w:val="-10"/>
          <w:sz w:val="24"/>
          <w:szCs w:val="24"/>
        </w:rPr>
      </w:pPr>
      <w:r w:rsidRPr="00EF235B">
        <w:rPr>
          <w:rFonts w:ascii="Times New Roman" w:hAnsi="Times New Roman" w:cs="Times New Roman"/>
          <w:spacing w:val="-10"/>
          <w:sz w:val="24"/>
          <w:szCs w:val="24"/>
        </w:rPr>
        <w:t xml:space="preserve">Положение принято на Общем собрании работников </w:t>
      </w:r>
    </w:p>
    <w:p w:rsidR="000F2799" w:rsidRPr="00EF235B" w:rsidRDefault="000F2799" w:rsidP="00EF2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7"/>
        <w:jc w:val="center"/>
        <w:outlineLvl w:val="1"/>
        <w:rPr>
          <w:rFonts w:ascii="Times New Roman" w:hAnsi="Times New Roman" w:cs="Times New Roman"/>
          <w:sz w:val="24"/>
          <w:szCs w:val="24"/>
        </w:rPr>
      </w:pPr>
      <w:r w:rsidRPr="00EF235B">
        <w:rPr>
          <w:rFonts w:ascii="Times New Roman" w:hAnsi="Times New Roman" w:cs="Times New Roman"/>
          <w:spacing w:val="-10"/>
          <w:sz w:val="24"/>
          <w:szCs w:val="24"/>
        </w:rPr>
        <w:t>и вступает в силу с момента подписания всеми сторонами</w:t>
      </w: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r w:rsidRPr="00EF235B">
        <w:rPr>
          <w:rFonts w:ascii="Times New Roman" w:hAnsi="Times New Roman" w:cs="Times New Roman"/>
          <w:spacing w:val="-10"/>
          <w:sz w:val="24"/>
          <w:szCs w:val="24"/>
        </w:rPr>
        <w:t xml:space="preserve"> .</w:t>
      </w: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r w:rsidRPr="00EF235B">
        <w:rPr>
          <w:rFonts w:ascii="Times New Roman" w:hAnsi="Times New Roman" w:cs="Times New Roman"/>
          <w:spacing w:val="-10"/>
          <w:sz w:val="24"/>
          <w:szCs w:val="24"/>
        </w:rPr>
        <w:t>Протокол № 2  от  29.03.2019 г.</w:t>
      </w: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line="240" w:lineRule="auto"/>
        <w:ind w:left="567" w:hanging="27"/>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jc w:val="center"/>
        <w:rPr>
          <w:rFonts w:ascii="Times New Roman" w:hAnsi="Times New Roman" w:cs="Times New Roman"/>
          <w:spacing w:val="-10"/>
          <w:sz w:val="24"/>
          <w:szCs w:val="24"/>
        </w:rPr>
      </w:pPr>
    </w:p>
    <w:p w:rsidR="000F2799" w:rsidRPr="00EF235B" w:rsidRDefault="000F2799" w:rsidP="00EF235B">
      <w:pPr>
        <w:shd w:val="clear" w:color="auto" w:fill="FFFFFF"/>
        <w:tabs>
          <w:tab w:val="left" w:pos="1109"/>
        </w:tabs>
        <w:spacing w:after="0"/>
        <w:jc w:val="center"/>
        <w:rPr>
          <w:rFonts w:ascii="Times New Roman" w:hAnsi="Times New Roman" w:cs="Times New Roman"/>
          <w:spacing w:val="-10"/>
          <w:sz w:val="24"/>
          <w:szCs w:val="24"/>
        </w:rPr>
      </w:pPr>
    </w:p>
    <w:p w:rsidR="000F2799" w:rsidRDefault="000F2799" w:rsidP="000F2799">
      <w:pPr>
        <w:shd w:val="clear" w:color="auto" w:fill="FFFFFF"/>
        <w:ind w:right="361"/>
        <w:rPr>
          <w:rFonts w:ascii="Times New Roman" w:hAnsi="Times New Roman" w:cs="Times New Roman"/>
          <w:spacing w:val="-10"/>
          <w:sz w:val="24"/>
          <w:szCs w:val="24"/>
        </w:rPr>
      </w:pPr>
    </w:p>
    <w:p w:rsidR="00EF235B" w:rsidRPr="00EF235B" w:rsidRDefault="00EF235B" w:rsidP="000F2799">
      <w:pPr>
        <w:shd w:val="clear" w:color="auto" w:fill="FFFFFF"/>
        <w:ind w:right="361"/>
        <w:rPr>
          <w:rFonts w:ascii="Times New Roman" w:hAnsi="Times New Roman" w:cs="Times New Roman"/>
          <w:bCs/>
          <w:spacing w:val="-12"/>
          <w:sz w:val="24"/>
          <w:szCs w:val="24"/>
        </w:rPr>
      </w:pPr>
    </w:p>
    <w:p w:rsidR="000F2799" w:rsidRPr="00EF235B" w:rsidRDefault="000F2799" w:rsidP="000F2799">
      <w:pPr>
        <w:shd w:val="clear" w:color="auto" w:fill="FFFFFF"/>
        <w:ind w:left="1803" w:right="361"/>
        <w:jc w:val="right"/>
        <w:rPr>
          <w:rFonts w:ascii="Times New Roman" w:hAnsi="Times New Roman" w:cs="Times New Roman"/>
          <w:bCs/>
          <w:spacing w:val="-12"/>
          <w:sz w:val="24"/>
          <w:szCs w:val="24"/>
        </w:rPr>
      </w:pPr>
    </w:p>
    <w:p w:rsidR="000F2799" w:rsidRPr="00EF235B" w:rsidRDefault="000F2799" w:rsidP="00EF235B">
      <w:pPr>
        <w:shd w:val="clear" w:color="auto" w:fill="FFFFFF"/>
        <w:spacing w:after="0" w:line="240" w:lineRule="auto"/>
        <w:ind w:left="1803" w:right="361"/>
        <w:jc w:val="right"/>
        <w:rPr>
          <w:rFonts w:ascii="Times New Roman" w:hAnsi="Times New Roman" w:cs="Times New Roman"/>
          <w:bCs/>
          <w:spacing w:val="-12"/>
          <w:sz w:val="24"/>
          <w:szCs w:val="24"/>
        </w:rPr>
      </w:pPr>
      <w:r w:rsidRPr="00EF235B">
        <w:rPr>
          <w:rFonts w:ascii="Times New Roman" w:hAnsi="Times New Roman" w:cs="Times New Roman"/>
          <w:bCs/>
          <w:spacing w:val="-12"/>
          <w:sz w:val="24"/>
          <w:szCs w:val="24"/>
        </w:rPr>
        <w:t>Приложение 1</w:t>
      </w:r>
    </w:p>
    <w:p w:rsidR="000F2799" w:rsidRPr="00EF235B" w:rsidRDefault="000F2799" w:rsidP="00EF235B">
      <w:pPr>
        <w:shd w:val="clear" w:color="auto" w:fill="FFFFFF"/>
        <w:spacing w:after="0" w:line="240" w:lineRule="auto"/>
        <w:ind w:left="1803" w:right="361"/>
        <w:jc w:val="right"/>
        <w:rPr>
          <w:rFonts w:ascii="Times New Roman" w:hAnsi="Times New Roman" w:cs="Times New Roman"/>
          <w:bCs/>
          <w:spacing w:val="-12"/>
          <w:sz w:val="24"/>
          <w:szCs w:val="24"/>
        </w:rPr>
      </w:pPr>
      <w:r w:rsidRPr="00EF235B">
        <w:rPr>
          <w:rFonts w:ascii="Times New Roman" w:hAnsi="Times New Roman" w:cs="Times New Roman"/>
          <w:bCs/>
          <w:spacing w:val="-12"/>
          <w:sz w:val="24"/>
          <w:szCs w:val="24"/>
        </w:rPr>
        <w:t>Положения о системе оплаты труда</w:t>
      </w:r>
    </w:p>
    <w:p w:rsidR="000F2799" w:rsidRPr="00EF235B" w:rsidRDefault="000F2799" w:rsidP="00EF235B">
      <w:pPr>
        <w:shd w:val="clear" w:color="auto" w:fill="FFFFFF"/>
        <w:tabs>
          <w:tab w:val="left" w:pos="9355"/>
        </w:tabs>
        <w:spacing w:after="0" w:line="240" w:lineRule="auto"/>
        <w:ind w:left="1803" w:right="361"/>
        <w:jc w:val="right"/>
        <w:rPr>
          <w:rFonts w:ascii="Times New Roman" w:hAnsi="Times New Roman" w:cs="Times New Roman"/>
          <w:bCs/>
          <w:spacing w:val="-12"/>
          <w:sz w:val="24"/>
          <w:szCs w:val="24"/>
        </w:rPr>
      </w:pPr>
      <w:r w:rsidRPr="00EF235B">
        <w:rPr>
          <w:rFonts w:ascii="Times New Roman" w:hAnsi="Times New Roman" w:cs="Times New Roman"/>
          <w:bCs/>
          <w:spacing w:val="-12"/>
          <w:sz w:val="24"/>
          <w:szCs w:val="24"/>
        </w:rPr>
        <w:t xml:space="preserve">МБДОУ Детский сад  </w:t>
      </w:r>
      <w:proofErr w:type="spellStart"/>
      <w:r w:rsidRPr="00EF235B">
        <w:rPr>
          <w:rFonts w:ascii="Times New Roman" w:hAnsi="Times New Roman" w:cs="Times New Roman"/>
          <w:bCs/>
          <w:spacing w:val="-12"/>
          <w:sz w:val="24"/>
          <w:szCs w:val="24"/>
        </w:rPr>
        <w:t>п</w:t>
      </w:r>
      <w:proofErr w:type="gramStart"/>
      <w:r w:rsidRPr="00EF235B">
        <w:rPr>
          <w:rFonts w:ascii="Times New Roman" w:hAnsi="Times New Roman" w:cs="Times New Roman"/>
          <w:bCs/>
          <w:spacing w:val="-12"/>
          <w:sz w:val="24"/>
          <w:szCs w:val="24"/>
        </w:rPr>
        <w:t>.С</w:t>
      </w:r>
      <w:proofErr w:type="gramEnd"/>
      <w:r w:rsidRPr="00EF235B">
        <w:rPr>
          <w:rFonts w:ascii="Times New Roman" w:hAnsi="Times New Roman" w:cs="Times New Roman"/>
          <w:bCs/>
          <w:spacing w:val="-12"/>
          <w:sz w:val="24"/>
          <w:szCs w:val="24"/>
        </w:rPr>
        <w:t>ажное</w:t>
      </w:r>
      <w:proofErr w:type="spellEnd"/>
      <w:r w:rsidRPr="00EF235B">
        <w:rPr>
          <w:rFonts w:ascii="Times New Roman" w:hAnsi="Times New Roman" w:cs="Times New Roman"/>
          <w:bCs/>
          <w:spacing w:val="-12"/>
          <w:sz w:val="24"/>
          <w:szCs w:val="24"/>
        </w:rPr>
        <w:t>»</w:t>
      </w: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ind w:right="557"/>
        <w:jc w:val="center"/>
        <w:rPr>
          <w:rFonts w:ascii="Times New Roman" w:hAnsi="Times New Roman" w:cs="Times New Roman"/>
          <w:b/>
          <w:bCs/>
          <w:spacing w:val="-12"/>
          <w:sz w:val="24"/>
          <w:szCs w:val="24"/>
        </w:rPr>
      </w:pPr>
    </w:p>
    <w:p w:rsidR="000F2799" w:rsidRPr="00EF235B" w:rsidRDefault="000F2799" w:rsidP="000F2799">
      <w:pPr>
        <w:shd w:val="clear" w:color="auto" w:fill="FFFFFF"/>
        <w:ind w:right="-1"/>
        <w:jc w:val="center"/>
        <w:rPr>
          <w:rFonts w:ascii="Times New Roman" w:hAnsi="Times New Roman" w:cs="Times New Roman"/>
          <w:b/>
          <w:bCs/>
          <w:spacing w:val="-12"/>
          <w:sz w:val="24"/>
          <w:szCs w:val="24"/>
        </w:rPr>
      </w:pPr>
      <w:r w:rsidRPr="00EF235B">
        <w:rPr>
          <w:rFonts w:ascii="Times New Roman" w:hAnsi="Times New Roman" w:cs="Times New Roman"/>
          <w:b/>
          <w:bCs/>
          <w:spacing w:val="-12"/>
          <w:sz w:val="24"/>
          <w:szCs w:val="24"/>
        </w:rPr>
        <w:t>Базовые должностные оклады по профессиональным квалификационным группам</w:t>
      </w:r>
    </w:p>
    <w:p w:rsidR="000F2799" w:rsidRPr="00EF235B" w:rsidRDefault="000F2799" w:rsidP="000F2799">
      <w:pPr>
        <w:shd w:val="clear" w:color="auto" w:fill="FFFFFF"/>
        <w:ind w:right="557"/>
        <w:jc w:val="center"/>
        <w:rPr>
          <w:rFonts w:ascii="Times New Roman" w:hAnsi="Times New Roman" w:cs="Times New Roman"/>
          <w:b/>
          <w:bCs/>
          <w:spacing w:val="-12"/>
          <w:sz w:val="24"/>
          <w:szCs w:val="24"/>
        </w:rPr>
      </w:pPr>
    </w:p>
    <w:tbl>
      <w:tblPr>
        <w:tblW w:w="9930"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492"/>
        <w:gridCol w:w="2587"/>
      </w:tblGrid>
      <w:tr w:rsidR="000F2799" w:rsidRPr="00EF235B" w:rsidTr="002C74E5">
        <w:trPr>
          <w:tblHeader/>
        </w:trPr>
        <w:tc>
          <w:tcPr>
            <w:tcW w:w="851"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ind w:left="-250" w:firstLine="250"/>
              <w:jc w:val="center"/>
              <w:rPr>
                <w:rFonts w:ascii="Times New Roman" w:hAnsi="Times New Roman" w:cs="Times New Roman"/>
                <w:b/>
                <w:bCs/>
                <w:sz w:val="24"/>
                <w:szCs w:val="24"/>
              </w:rPr>
            </w:pPr>
            <w:r w:rsidRPr="00EF235B">
              <w:rPr>
                <w:rFonts w:ascii="Times New Roman" w:hAnsi="Times New Roman" w:cs="Times New Roman"/>
                <w:b/>
                <w:bCs/>
                <w:sz w:val="24"/>
                <w:szCs w:val="24"/>
              </w:rPr>
              <w:t>№</w:t>
            </w:r>
          </w:p>
          <w:p w:rsidR="000F2799" w:rsidRPr="00EF235B" w:rsidRDefault="000F2799" w:rsidP="002C74E5">
            <w:pPr>
              <w:widowControl w:val="0"/>
              <w:autoSpaceDE w:val="0"/>
              <w:autoSpaceDN w:val="0"/>
              <w:adjustRightInd w:val="0"/>
              <w:ind w:left="-250" w:firstLine="250"/>
              <w:jc w:val="center"/>
              <w:rPr>
                <w:rFonts w:ascii="Times New Roman" w:hAnsi="Times New Roman" w:cs="Times New Roman"/>
                <w:b/>
                <w:bCs/>
                <w:sz w:val="24"/>
                <w:szCs w:val="24"/>
              </w:rPr>
            </w:pPr>
            <w:proofErr w:type="gramStart"/>
            <w:r w:rsidRPr="00EF235B">
              <w:rPr>
                <w:rFonts w:ascii="Times New Roman" w:hAnsi="Times New Roman" w:cs="Times New Roman"/>
                <w:b/>
                <w:bCs/>
                <w:sz w:val="24"/>
                <w:szCs w:val="24"/>
              </w:rPr>
              <w:t>п</w:t>
            </w:r>
            <w:proofErr w:type="gramEnd"/>
            <w:r w:rsidRPr="00EF235B">
              <w:rPr>
                <w:rFonts w:ascii="Times New Roman" w:hAnsi="Times New Roman" w:cs="Times New Roman"/>
                <w:b/>
                <w:bCs/>
                <w:sz w:val="24"/>
                <w:szCs w:val="24"/>
              </w:rPr>
              <w:t>/п</w:t>
            </w:r>
          </w:p>
        </w:tc>
        <w:tc>
          <w:tcPr>
            <w:tcW w:w="6492"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ind w:left="-250" w:firstLine="250"/>
              <w:jc w:val="center"/>
              <w:rPr>
                <w:rFonts w:ascii="Times New Roman" w:hAnsi="Times New Roman" w:cs="Times New Roman"/>
                <w:b/>
                <w:sz w:val="24"/>
                <w:szCs w:val="24"/>
              </w:rPr>
            </w:pPr>
            <w:r w:rsidRPr="00EF235B">
              <w:rPr>
                <w:rFonts w:ascii="Times New Roman" w:hAnsi="Times New Roman" w:cs="Times New Roman"/>
                <w:b/>
                <w:bCs/>
                <w:sz w:val="24"/>
                <w:szCs w:val="24"/>
              </w:rPr>
              <w:t>Наименование должностей работников дошкольных образовательных организаций</w:t>
            </w:r>
          </w:p>
        </w:tc>
        <w:tc>
          <w:tcPr>
            <w:tcW w:w="2587"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jc w:val="center"/>
              <w:rPr>
                <w:rFonts w:ascii="Times New Roman" w:hAnsi="Times New Roman" w:cs="Times New Roman"/>
                <w:b/>
                <w:sz w:val="24"/>
                <w:szCs w:val="24"/>
              </w:rPr>
            </w:pPr>
            <w:r w:rsidRPr="00EF235B">
              <w:rPr>
                <w:rFonts w:ascii="Times New Roman" w:hAnsi="Times New Roman" w:cs="Times New Roman"/>
                <w:b/>
                <w:sz w:val="24"/>
                <w:szCs w:val="24"/>
              </w:rPr>
              <w:t>Размер базового должностного оклада в рублях</w:t>
            </w:r>
          </w:p>
          <w:p w:rsidR="000F2799" w:rsidRPr="00EF235B" w:rsidRDefault="000F2799" w:rsidP="002C74E5">
            <w:pPr>
              <w:widowControl w:val="0"/>
              <w:autoSpaceDE w:val="0"/>
              <w:autoSpaceDN w:val="0"/>
              <w:adjustRightInd w:val="0"/>
              <w:jc w:val="center"/>
              <w:rPr>
                <w:rFonts w:ascii="Times New Roman" w:hAnsi="Times New Roman" w:cs="Times New Roman"/>
                <w:b/>
                <w:bCs/>
                <w:sz w:val="24"/>
                <w:szCs w:val="24"/>
              </w:rPr>
            </w:pPr>
          </w:p>
        </w:tc>
      </w:tr>
      <w:tr w:rsidR="000F2799" w:rsidRPr="00EF235B" w:rsidTr="002C74E5">
        <w:trPr>
          <w:trHeight w:val="241"/>
        </w:trPr>
        <w:tc>
          <w:tcPr>
            <w:tcW w:w="9930" w:type="dxa"/>
            <w:gridSpan w:val="3"/>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jc w:val="center"/>
              <w:rPr>
                <w:rFonts w:ascii="Times New Roman" w:hAnsi="Times New Roman" w:cs="Times New Roman"/>
                <w:b/>
                <w:sz w:val="24"/>
                <w:szCs w:val="24"/>
              </w:rPr>
            </w:pPr>
            <w:r w:rsidRPr="00EF235B">
              <w:rPr>
                <w:rFonts w:ascii="Times New Roman" w:hAnsi="Times New Roman" w:cs="Times New Roman"/>
                <w:b/>
                <w:sz w:val="24"/>
                <w:szCs w:val="24"/>
              </w:rPr>
              <w:t xml:space="preserve">   Педагогические работники</w:t>
            </w: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sz w:val="24"/>
                <w:szCs w:val="24"/>
              </w:rPr>
            </w:pPr>
            <w:r w:rsidRPr="00EF235B">
              <w:rPr>
                <w:rFonts w:ascii="Times New Roman" w:hAnsi="Times New Roman" w:cs="Times New Roman"/>
                <w:sz w:val="24"/>
                <w:szCs w:val="24"/>
              </w:rPr>
              <w:t>1.</w:t>
            </w:r>
          </w:p>
        </w:tc>
        <w:tc>
          <w:tcPr>
            <w:tcW w:w="6492"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rPr>
                <w:rFonts w:ascii="Times New Roman" w:hAnsi="Times New Roman" w:cs="Times New Roman"/>
                <w:b/>
                <w:sz w:val="24"/>
                <w:szCs w:val="24"/>
              </w:rPr>
            </w:pPr>
            <w:r w:rsidRPr="00EF235B">
              <w:rPr>
                <w:rFonts w:ascii="Times New Roman" w:hAnsi="Times New Roman" w:cs="Times New Roman"/>
                <w:b/>
                <w:sz w:val="24"/>
                <w:szCs w:val="24"/>
              </w:rPr>
              <w:t>Воспитатель:</w:t>
            </w:r>
          </w:p>
          <w:p w:rsidR="000F2799" w:rsidRPr="00EF235B" w:rsidRDefault="000F2799" w:rsidP="002C74E5">
            <w:pPr>
              <w:ind w:left="-108" w:firstLine="108"/>
              <w:rPr>
                <w:rFonts w:ascii="Times New Roman" w:hAnsi="Times New Roman" w:cs="Times New Roman"/>
                <w:sz w:val="24"/>
                <w:szCs w:val="24"/>
              </w:rPr>
            </w:pPr>
            <w:r w:rsidRPr="00EF235B">
              <w:rPr>
                <w:rFonts w:ascii="Times New Roman" w:hAnsi="Times New Roman" w:cs="Times New Roman"/>
                <w:sz w:val="24"/>
                <w:szCs w:val="24"/>
              </w:rPr>
              <w:t>- без квалификационной категории;</w:t>
            </w:r>
          </w:p>
          <w:p w:rsidR="000F2799" w:rsidRPr="00EF235B" w:rsidRDefault="000F2799" w:rsidP="002C74E5">
            <w:pPr>
              <w:ind w:left="34" w:hanging="34"/>
              <w:rPr>
                <w:rFonts w:ascii="Times New Roman" w:hAnsi="Times New Roman" w:cs="Times New Roman"/>
                <w:sz w:val="24"/>
                <w:szCs w:val="24"/>
              </w:rPr>
            </w:pPr>
            <w:r w:rsidRPr="00EF235B">
              <w:rPr>
                <w:rFonts w:ascii="Times New Roman" w:hAnsi="Times New Roman" w:cs="Times New Roman"/>
                <w:sz w:val="24"/>
                <w:szCs w:val="24"/>
              </w:rPr>
              <w:t xml:space="preserve">- </w:t>
            </w:r>
            <w:proofErr w:type="gramStart"/>
            <w:r w:rsidRPr="00EF235B">
              <w:rPr>
                <w:rFonts w:ascii="Times New Roman" w:hAnsi="Times New Roman" w:cs="Times New Roman"/>
                <w:sz w:val="24"/>
                <w:szCs w:val="24"/>
              </w:rPr>
              <w:t>имеющий</w:t>
            </w:r>
            <w:proofErr w:type="gramEnd"/>
            <w:r w:rsidRPr="00EF235B">
              <w:rPr>
                <w:rFonts w:ascii="Times New Roman" w:hAnsi="Times New Roman" w:cs="Times New Roman"/>
                <w:sz w:val="24"/>
                <w:szCs w:val="24"/>
              </w:rPr>
              <w:t xml:space="preserve"> I квалификационную категорию;</w:t>
            </w:r>
          </w:p>
          <w:p w:rsidR="000F2799" w:rsidRPr="00EF235B" w:rsidRDefault="000F2799" w:rsidP="002C74E5">
            <w:pPr>
              <w:widowControl w:val="0"/>
              <w:autoSpaceDE w:val="0"/>
              <w:autoSpaceDN w:val="0"/>
              <w:adjustRightInd w:val="0"/>
              <w:rPr>
                <w:rFonts w:ascii="Times New Roman" w:hAnsi="Times New Roman" w:cs="Times New Roman"/>
                <w:sz w:val="24"/>
                <w:szCs w:val="24"/>
              </w:rPr>
            </w:pPr>
            <w:r w:rsidRPr="00EF235B">
              <w:rPr>
                <w:rFonts w:ascii="Times New Roman" w:hAnsi="Times New Roman" w:cs="Times New Roman"/>
                <w:sz w:val="24"/>
                <w:szCs w:val="24"/>
              </w:rPr>
              <w:t xml:space="preserve">- </w:t>
            </w:r>
            <w:proofErr w:type="gramStart"/>
            <w:r w:rsidRPr="00EF235B">
              <w:rPr>
                <w:rFonts w:ascii="Times New Roman" w:hAnsi="Times New Roman" w:cs="Times New Roman"/>
                <w:sz w:val="24"/>
                <w:szCs w:val="24"/>
              </w:rPr>
              <w:t>имеющий</w:t>
            </w:r>
            <w:proofErr w:type="gramEnd"/>
            <w:r w:rsidRPr="00EF235B">
              <w:rPr>
                <w:rFonts w:ascii="Times New Roman" w:hAnsi="Times New Roman" w:cs="Times New Roman"/>
                <w:sz w:val="24"/>
                <w:szCs w:val="24"/>
              </w:rPr>
              <w:t xml:space="preserve"> высшую квалификационную категорию </w:t>
            </w:r>
          </w:p>
        </w:tc>
        <w:tc>
          <w:tcPr>
            <w:tcW w:w="2587"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jc w:val="center"/>
              <w:rPr>
                <w:rFonts w:ascii="Times New Roman" w:hAnsi="Times New Roman" w:cs="Times New Roman"/>
                <w:sz w:val="24"/>
                <w:szCs w:val="24"/>
              </w:rPr>
            </w:pPr>
          </w:p>
          <w:p w:rsidR="000F2799" w:rsidRPr="00EF235B" w:rsidRDefault="000F2799" w:rsidP="002C74E5">
            <w:pPr>
              <w:jc w:val="center"/>
              <w:rPr>
                <w:rFonts w:ascii="Times New Roman" w:hAnsi="Times New Roman" w:cs="Times New Roman"/>
                <w:sz w:val="24"/>
                <w:szCs w:val="24"/>
              </w:rPr>
            </w:pPr>
            <w:r w:rsidRPr="00EF235B">
              <w:rPr>
                <w:rFonts w:ascii="Times New Roman" w:hAnsi="Times New Roman" w:cs="Times New Roman"/>
                <w:sz w:val="24"/>
                <w:szCs w:val="24"/>
              </w:rPr>
              <w:t>7 687</w:t>
            </w:r>
          </w:p>
          <w:p w:rsidR="000F2799" w:rsidRPr="00EF235B" w:rsidRDefault="000F2799" w:rsidP="002C74E5">
            <w:pPr>
              <w:jc w:val="center"/>
              <w:rPr>
                <w:rFonts w:ascii="Times New Roman" w:hAnsi="Times New Roman" w:cs="Times New Roman"/>
                <w:sz w:val="24"/>
                <w:szCs w:val="24"/>
              </w:rPr>
            </w:pPr>
            <w:r w:rsidRPr="00EF235B">
              <w:rPr>
                <w:rFonts w:ascii="Times New Roman" w:hAnsi="Times New Roman" w:cs="Times New Roman"/>
                <w:sz w:val="24"/>
                <w:szCs w:val="24"/>
              </w:rPr>
              <w:t>8 939</w:t>
            </w:r>
          </w:p>
          <w:p w:rsidR="000F2799" w:rsidRPr="00EF235B" w:rsidRDefault="000F2799" w:rsidP="002C74E5">
            <w:pPr>
              <w:widowControl w:val="0"/>
              <w:autoSpaceDE w:val="0"/>
              <w:autoSpaceDN w:val="0"/>
              <w:adjustRightInd w:val="0"/>
              <w:jc w:val="center"/>
              <w:rPr>
                <w:rFonts w:ascii="Times New Roman" w:hAnsi="Times New Roman" w:cs="Times New Roman"/>
                <w:sz w:val="24"/>
                <w:szCs w:val="24"/>
              </w:rPr>
            </w:pPr>
            <w:r w:rsidRPr="00EF235B">
              <w:rPr>
                <w:rFonts w:ascii="Times New Roman" w:hAnsi="Times New Roman" w:cs="Times New Roman"/>
                <w:sz w:val="24"/>
                <w:szCs w:val="24"/>
              </w:rPr>
              <w:t>9 618</w:t>
            </w: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widowControl w:val="0"/>
              <w:autoSpaceDE w:val="0"/>
              <w:autoSpaceDN w:val="0"/>
              <w:adjustRightInd w:val="0"/>
              <w:rPr>
                <w:rFonts w:ascii="Times New Roman" w:hAnsi="Times New Roman" w:cs="Times New Roman"/>
                <w:sz w:val="24"/>
                <w:szCs w:val="24"/>
              </w:rPr>
            </w:pPr>
          </w:p>
        </w:tc>
        <w:tc>
          <w:tcPr>
            <w:tcW w:w="6492"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widowControl w:val="0"/>
              <w:autoSpaceDE w:val="0"/>
              <w:autoSpaceDN w:val="0"/>
              <w:adjustRightInd w:val="0"/>
              <w:rPr>
                <w:rFonts w:ascii="Times New Roman" w:hAnsi="Times New Roman" w:cs="Times New Roman"/>
                <w:sz w:val="24"/>
                <w:szCs w:val="24"/>
              </w:rPr>
            </w:pPr>
          </w:p>
        </w:tc>
        <w:tc>
          <w:tcPr>
            <w:tcW w:w="2587"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widowControl w:val="0"/>
              <w:autoSpaceDE w:val="0"/>
              <w:autoSpaceDN w:val="0"/>
              <w:adjustRightInd w:val="0"/>
              <w:jc w:val="center"/>
              <w:rPr>
                <w:rFonts w:ascii="Times New Roman" w:hAnsi="Times New Roman" w:cs="Times New Roman"/>
                <w:sz w:val="24"/>
                <w:szCs w:val="24"/>
              </w:rPr>
            </w:pPr>
          </w:p>
        </w:tc>
      </w:tr>
      <w:tr w:rsidR="000F2799" w:rsidRPr="00EF235B" w:rsidTr="002C74E5">
        <w:trPr>
          <w:cantSplit/>
        </w:trPr>
        <w:tc>
          <w:tcPr>
            <w:tcW w:w="9930" w:type="dxa"/>
            <w:gridSpan w:val="3"/>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jc w:val="center"/>
              <w:rPr>
                <w:rFonts w:ascii="Times New Roman" w:hAnsi="Times New Roman" w:cs="Times New Roman"/>
                <w:b/>
                <w:sz w:val="24"/>
                <w:szCs w:val="24"/>
              </w:rPr>
            </w:pPr>
            <w:r w:rsidRPr="00EF235B">
              <w:rPr>
                <w:rFonts w:ascii="Times New Roman" w:hAnsi="Times New Roman" w:cs="Times New Roman"/>
                <w:b/>
                <w:sz w:val="24"/>
                <w:szCs w:val="24"/>
              </w:rPr>
              <w:t>Учебно-вспомогательный персонал и обслуживающий персонал</w:t>
            </w: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sz w:val="24"/>
                <w:szCs w:val="24"/>
              </w:rPr>
            </w:pPr>
            <w:r w:rsidRPr="00EF235B">
              <w:rPr>
                <w:rFonts w:ascii="Times New Roman" w:hAnsi="Times New Roman" w:cs="Times New Roman"/>
                <w:sz w:val="24"/>
                <w:szCs w:val="24"/>
              </w:rPr>
              <w:t>2.</w:t>
            </w:r>
          </w:p>
        </w:tc>
        <w:tc>
          <w:tcPr>
            <w:tcW w:w="6492"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rPr>
                <w:rFonts w:ascii="Times New Roman" w:hAnsi="Times New Roman" w:cs="Times New Roman"/>
                <w:sz w:val="24"/>
                <w:szCs w:val="24"/>
              </w:rPr>
            </w:pPr>
            <w:r w:rsidRPr="00EF235B">
              <w:rPr>
                <w:rFonts w:ascii="Times New Roman" w:hAnsi="Times New Roman" w:cs="Times New Roman"/>
                <w:b/>
                <w:sz w:val="24"/>
                <w:szCs w:val="24"/>
              </w:rPr>
              <w:t>Младший воспитатель</w:t>
            </w:r>
            <w:r w:rsidRPr="00EF235B">
              <w:rPr>
                <w:rFonts w:ascii="Times New Roman" w:hAnsi="Times New Roman" w:cs="Times New Roman"/>
                <w:sz w:val="24"/>
                <w:szCs w:val="24"/>
              </w:rPr>
              <w:t xml:space="preserve">:                                               </w:t>
            </w:r>
          </w:p>
          <w:p w:rsidR="000F2799" w:rsidRPr="00EF235B" w:rsidRDefault="000F2799" w:rsidP="002C74E5">
            <w:pPr>
              <w:rPr>
                <w:rFonts w:ascii="Times New Roman" w:hAnsi="Times New Roman" w:cs="Times New Roman"/>
                <w:sz w:val="24"/>
                <w:szCs w:val="24"/>
              </w:rPr>
            </w:pPr>
            <w:r w:rsidRPr="00EF235B">
              <w:rPr>
                <w:rFonts w:ascii="Times New Roman" w:hAnsi="Times New Roman" w:cs="Times New Roman"/>
                <w:sz w:val="24"/>
                <w:szCs w:val="24"/>
              </w:rPr>
              <w:t xml:space="preserve">- среднее (полное) общее образование и курсовая  подготовка;                                                   </w:t>
            </w:r>
          </w:p>
          <w:p w:rsidR="000F2799" w:rsidRPr="00EF235B" w:rsidRDefault="000F2799" w:rsidP="002C74E5">
            <w:pPr>
              <w:widowControl w:val="0"/>
              <w:autoSpaceDE w:val="0"/>
              <w:autoSpaceDN w:val="0"/>
              <w:adjustRightInd w:val="0"/>
              <w:rPr>
                <w:rFonts w:ascii="Times New Roman" w:hAnsi="Times New Roman" w:cs="Times New Roman"/>
                <w:sz w:val="24"/>
                <w:szCs w:val="24"/>
              </w:rPr>
            </w:pPr>
            <w:r w:rsidRPr="00EF235B">
              <w:rPr>
                <w:rFonts w:ascii="Times New Roman" w:hAnsi="Times New Roman" w:cs="Times New Roman"/>
                <w:sz w:val="24"/>
                <w:szCs w:val="24"/>
              </w:rPr>
              <w:t xml:space="preserve">- среднее профессиональное образование                  </w:t>
            </w:r>
          </w:p>
        </w:tc>
        <w:tc>
          <w:tcPr>
            <w:tcW w:w="2587"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jc w:val="center"/>
              <w:rPr>
                <w:rFonts w:ascii="Times New Roman" w:hAnsi="Times New Roman" w:cs="Times New Roman"/>
                <w:sz w:val="24"/>
                <w:szCs w:val="24"/>
              </w:rPr>
            </w:pPr>
          </w:p>
          <w:p w:rsidR="000F2799" w:rsidRPr="00EF235B" w:rsidRDefault="000F2799" w:rsidP="002C74E5">
            <w:pPr>
              <w:jc w:val="center"/>
              <w:rPr>
                <w:rFonts w:ascii="Times New Roman" w:hAnsi="Times New Roman" w:cs="Times New Roman"/>
                <w:sz w:val="24"/>
                <w:szCs w:val="24"/>
              </w:rPr>
            </w:pPr>
            <w:r w:rsidRPr="00EF235B">
              <w:rPr>
                <w:rFonts w:ascii="Times New Roman" w:hAnsi="Times New Roman" w:cs="Times New Roman"/>
                <w:sz w:val="24"/>
                <w:szCs w:val="24"/>
              </w:rPr>
              <w:t>6026</w:t>
            </w:r>
          </w:p>
          <w:p w:rsidR="000F2799" w:rsidRPr="00EF235B" w:rsidRDefault="000F2799" w:rsidP="002C74E5">
            <w:pPr>
              <w:widowControl w:val="0"/>
              <w:autoSpaceDE w:val="0"/>
              <w:autoSpaceDN w:val="0"/>
              <w:adjustRightInd w:val="0"/>
              <w:jc w:val="center"/>
              <w:rPr>
                <w:rFonts w:ascii="Times New Roman" w:hAnsi="Times New Roman" w:cs="Times New Roman"/>
                <w:sz w:val="24"/>
                <w:szCs w:val="24"/>
              </w:rPr>
            </w:pPr>
            <w:r w:rsidRPr="00EF235B">
              <w:rPr>
                <w:rFonts w:ascii="Times New Roman" w:hAnsi="Times New Roman" w:cs="Times New Roman"/>
                <w:sz w:val="24"/>
                <w:szCs w:val="24"/>
              </w:rPr>
              <w:t>6142</w:t>
            </w: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rPr>
                <w:rFonts w:ascii="Times New Roman" w:hAnsi="Times New Roman" w:cs="Times New Roman"/>
                <w:sz w:val="24"/>
                <w:szCs w:val="24"/>
              </w:rPr>
            </w:pPr>
            <w:r w:rsidRPr="00EF235B">
              <w:rPr>
                <w:rFonts w:ascii="Times New Roman" w:hAnsi="Times New Roman" w:cs="Times New Roman"/>
                <w:sz w:val="24"/>
                <w:szCs w:val="24"/>
              </w:rPr>
              <w:t>3.</w:t>
            </w:r>
          </w:p>
        </w:tc>
        <w:tc>
          <w:tcPr>
            <w:tcW w:w="6492"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rPr>
                <w:rFonts w:ascii="Times New Roman" w:hAnsi="Times New Roman" w:cs="Times New Roman"/>
                <w:b/>
                <w:sz w:val="24"/>
                <w:szCs w:val="24"/>
              </w:rPr>
            </w:pPr>
            <w:r w:rsidRPr="00EF235B">
              <w:rPr>
                <w:rFonts w:ascii="Times New Roman" w:hAnsi="Times New Roman" w:cs="Times New Roman"/>
                <w:b/>
                <w:sz w:val="24"/>
                <w:szCs w:val="24"/>
              </w:rPr>
              <w:t>Заведующий хозяйством</w:t>
            </w:r>
          </w:p>
        </w:tc>
        <w:tc>
          <w:tcPr>
            <w:tcW w:w="2587"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jc w:val="center"/>
              <w:rPr>
                <w:rFonts w:ascii="Times New Roman" w:hAnsi="Times New Roman" w:cs="Times New Roman"/>
                <w:sz w:val="24"/>
                <w:szCs w:val="24"/>
              </w:rPr>
            </w:pPr>
            <w:r w:rsidRPr="00EF235B">
              <w:rPr>
                <w:rFonts w:ascii="Times New Roman" w:hAnsi="Times New Roman" w:cs="Times New Roman"/>
                <w:sz w:val="24"/>
                <w:szCs w:val="24"/>
              </w:rPr>
              <w:t>6 026</w:t>
            </w: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sz w:val="24"/>
                <w:szCs w:val="24"/>
              </w:rPr>
            </w:pPr>
            <w:r w:rsidRPr="00EF235B">
              <w:rPr>
                <w:rFonts w:ascii="Times New Roman" w:hAnsi="Times New Roman" w:cs="Times New Roman"/>
                <w:sz w:val="24"/>
                <w:szCs w:val="24"/>
              </w:rPr>
              <w:t>3.</w:t>
            </w:r>
          </w:p>
        </w:tc>
        <w:tc>
          <w:tcPr>
            <w:tcW w:w="6492"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b/>
                <w:sz w:val="24"/>
                <w:szCs w:val="24"/>
              </w:rPr>
            </w:pPr>
            <w:r w:rsidRPr="00EF235B">
              <w:rPr>
                <w:rFonts w:ascii="Times New Roman" w:hAnsi="Times New Roman" w:cs="Times New Roman"/>
                <w:b/>
                <w:sz w:val="24"/>
                <w:szCs w:val="24"/>
              </w:rPr>
              <w:t>Повар</w:t>
            </w:r>
          </w:p>
        </w:tc>
        <w:tc>
          <w:tcPr>
            <w:tcW w:w="2587"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jc w:val="center"/>
              <w:rPr>
                <w:rFonts w:ascii="Times New Roman" w:hAnsi="Times New Roman" w:cs="Times New Roman"/>
                <w:sz w:val="24"/>
                <w:szCs w:val="24"/>
              </w:rPr>
            </w:pPr>
            <w:r w:rsidRPr="00EF235B">
              <w:rPr>
                <w:rFonts w:ascii="Times New Roman" w:hAnsi="Times New Roman" w:cs="Times New Roman"/>
                <w:sz w:val="24"/>
                <w:szCs w:val="24"/>
              </w:rPr>
              <w:t>6403</w:t>
            </w: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sz w:val="24"/>
                <w:szCs w:val="24"/>
              </w:rPr>
            </w:pPr>
            <w:r w:rsidRPr="00EF235B">
              <w:rPr>
                <w:rFonts w:ascii="Times New Roman" w:hAnsi="Times New Roman" w:cs="Times New Roman"/>
                <w:sz w:val="24"/>
                <w:szCs w:val="24"/>
              </w:rPr>
              <w:t>4.</w:t>
            </w:r>
          </w:p>
        </w:tc>
        <w:tc>
          <w:tcPr>
            <w:tcW w:w="6492"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b/>
                <w:sz w:val="24"/>
                <w:szCs w:val="24"/>
              </w:rPr>
            </w:pPr>
            <w:r w:rsidRPr="00EF235B">
              <w:rPr>
                <w:rFonts w:ascii="Times New Roman" w:hAnsi="Times New Roman" w:cs="Times New Roman"/>
                <w:b/>
                <w:sz w:val="24"/>
                <w:szCs w:val="24"/>
              </w:rPr>
              <w:t xml:space="preserve">Подсобный рабочий  </w:t>
            </w:r>
          </w:p>
        </w:tc>
        <w:tc>
          <w:tcPr>
            <w:tcW w:w="2587"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jc w:val="center"/>
              <w:rPr>
                <w:rFonts w:ascii="Times New Roman" w:hAnsi="Times New Roman" w:cs="Times New Roman"/>
                <w:sz w:val="24"/>
                <w:szCs w:val="24"/>
              </w:rPr>
            </w:pPr>
            <w:r w:rsidRPr="00EF235B">
              <w:rPr>
                <w:rFonts w:ascii="Times New Roman" w:hAnsi="Times New Roman" w:cs="Times New Roman"/>
                <w:sz w:val="24"/>
                <w:szCs w:val="24"/>
              </w:rPr>
              <w:t>6026</w:t>
            </w: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sz w:val="24"/>
                <w:szCs w:val="24"/>
              </w:rPr>
            </w:pPr>
            <w:r w:rsidRPr="00EF235B">
              <w:rPr>
                <w:rFonts w:ascii="Times New Roman" w:hAnsi="Times New Roman" w:cs="Times New Roman"/>
                <w:sz w:val="24"/>
                <w:szCs w:val="24"/>
              </w:rPr>
              <w:t>5.</w:t>
            </w:r>
          </w:p>
        </w:tc>
        <w:tc>
          <w:tcPr>
            <w:tcW w:w="6492"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b/>
                <w:sz w:val="24"/>
                <w:szCs w:val="24"/>
              </w:rPr>
            </w:pPr>
            <w:r w:rsidRPr="00EF235B">
              <w:rPr>
                <w:rFonts w:ascii="Times New Roman" w:hAnsi="Times New Roman" w:cs="Times New Roman"/>
                <w:b/>
                <w:sz w:val="24"/>
                <w:szCs w:val="24"/>
              </w:rPr>
              <w:t xml:space="preserve">Рабочий по стирке и ремонту спецодежды  (машинист по стирке и ремонту спецодежды)   </w:t>
            </w:r>
          </w:p>
        </w:tc>
        <w:tc>
          <w:tcPr>
            <w:tcW w:w="2587"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jc w:val="center"/>
              <w:rPr>
                <w:rFonts w:ascii="Times New Roman" w:hAnsi="Times New Roman" w:cs="Times New Roman"/>
                <w:sz w:val="24"/>
                <w:szCs w:val="24"/>
              </w:rPr>
            </w:pPr>
            <w:r w:rsidRPr="00EF235B">
              <w:rPr>
                <w:rFonts w:ascii="Times New Roman" w:hAnsi="Times New Roman" w:cs="Times New Roman"/>
                <w:sz w:val="24"/>
                <w:szCs w:val="24"/>
              </w:rPr>
              <w:t>6026</w:t>
            </w: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sz w:val="24"/>
                <w:szCs w:val="24"/>
              </w:rPr>
            </w:pPr>
            <w:r w:rsidRPr="00EF235B">
              <w:rPr>
                <w:rFonts w:ascii="Times New Roman" w:hAnsi="Times New Roman" w:cs="Times New Roman"/>
                <w:sz w:val="24"/>
                <w:szCs w:val="24"/>
              </w:rPr>
              <w:t>6.</w:t>
            </w:r>
          </w:p>
        </w:tc>
        <w:tc>
          <w:tcPr>
            <w:tcW w:w="6492"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rPr>
                <w:rFonts w:ascii="Times New Roman" w:hAnsi="Times New Roman" w:cs="Times New Roman"/>
                <w:b/>
                <w:sz w:val="24"/>
                <w:szCs w:val="24"/>
              </w:rPr>
            </w:pPr>
            <w:r w:rsidRPr="00EF235B">
              <w:rPr>
                <w:rFonts w:ascii="Times New Roman" w:hAnsi="Times New Roman" w:cs="Times New Roman"/>
                <w:b/>
                <w:sz w:val="24"/>
                <w:szCs w:val="24"/>
              </w:rPr>
              <w:t xml:space="preserve">Сторож </w:t>
            </w:r>
          </w:p>
        </w:tc>
        <w:tc>
          <w:tcPr>
            <w:tcW w:w="2587"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widowControl w:val="0"/>
              <w:autoSpaceDE w:val="0"/>
              <w:autoSpaceDN w:val="0"/>
              <w:adjustRightInd w:val="0"/>
              <w:jc w:val="center"/>
              <w:rPr>
                <w:rFonts w:ascii="Times New Roman" w:hAnsi="Times New Roman" w:cs="Times New Roman"/>
                <w:sz w:val="24"/>
                <w:szCs w:val="24"/>
              </w:rPr>
            </w:pPr>
            <w:r w:rsidRPr="00EF235B">
              <w:rPr>
                <w:rFonts w:ascii="Times New Roman" w:hAnsi="Times New Roman" w:cs="Times New Roman"/>
                <w:sz w:val="24"/>
                <w:szCs w:val="24"/>
              </w:rPr>
              <w:t>6026</w:t>
            </w: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widowControl w:val="0"/>
              <w:autoSpaceDE w:val="0"/>
              <w:autoSpaceDN w:val="0"/>
              <w:adjustRightInd w:val="0"/>
              <w:rPr>
                <w:rFonts w:ascii="Times New Roman" w:hAnsi="Times New Roman" w:cs="Times New Roman"/>
                <w:sz w:val="24"/>
                <w:szCs w:val="24"/>
              </w:rPr>
            </w:pPr>
            <w:r w:rsidRPr="00EF235B">
              <w:rPr>
                <w:rFonts w:ascii="Times New Roman" w:hAnsi="Times New Roman" w:cs="Times New Roman"/>
                <w:sz w:val="24"/>
                <w:szCs w:val="24"/>
              </w:rPr>
              <w:t>7.</w:t>
            </w:r>
          </w:p>
        </w:tc>
        <w:tc>
          <w:tcPr>
            <w:tcW w:w="6492"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widowControl w:val="0"/>
              <w:autoSpaceDE w:val="0"/>
              <w:autoSpaceDN w:val="0"/>
              <w:adjustRightInd w:val="0"/>
              <w:rPr>
                <w:rFonts w:ascii="Times New Roman" w:hAnsi="Times New Roman" w:cs="Times New Roman"/>
                <w:b/>
                <w:sz w:val="24"/>
                <w:szCs w:val="24"/>
              </w:rPr>
            </w:pPr>
            <w:r w:rsidRPr="00EF235B">
              <w:rPr>
                <w:rFonts w:ascii="Times New Roman" w:hAnsi="Times New Roman" w:cs="Times New Roman"/>
                <w:b/>
                <w:sz w:val="24"/>
                <w:szCs w:val="24"/>
              </w:rPr>
              <w:t>Оператор газовой котельной</w:t>
            </w:r>
          </w:p>
        </w:tc>
        <w:tc>
          <w:tcPr>
            <w:tcW w:w="2587"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widowControl w:val="0"/>
              <w:autoSpaceDE w:val="0"/>
              <w:autoSpaceDN w:val="0"/>
              <w:adjustRightInd w:val="0"/>
              <w:jc w:val="center"/>
              <w:rPr>
                <w:rFonts w:ascii="Times New Roman" w:hAnsi="Times New Roman" w:cs="Times New Roman"/>
                <w:sz w:val="24"/>
                <w:szCs w:val="24"/>
              </w:rPr>
            </w:pPr>
            <w:r w:rsidRPr="00EF235B">
              <w:rPr>
                <w:rFonts w:ascii="Times New Roman" w:hAnsi="Times New Roman" w:cs="Times New Roman"/>
                <w:sz w:val="24"/>
                <w:szCs w:val="24"/>
              </w:rPr>
              <w:t>6026</w:t>
            </w:r>
          </w:p>
        </w:tc>
      </w:tr>
      <w:tr w:rsidR="000F2799" w:rsidRPr="00EF235B" w:rsidTr="002C74E5">
        <w:trPr>
          <w:cantSplit/>
          <w:trHeight w:val="171"/>
        </w:trPr>
        <w:tc>
          <w:tcPr>
            <w:tcW w:w="851"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widowControl w:val="0"/>
              <w:autoSpaceDE w:val="0"/>
              <w:autoSpaceDN w:val="0"/>
              <w:adjustRightInd w:val="0"/>
              <w:rPr>
                <w:rFonts w:ascii="Times New Roman" w:hAnsi="Times New Roman" w:cs="Times New Roman"/>
                <w:sz w:val="24"/>
                <w:szCs w:val="24"/>
              </w:rPr>
            </w:pPr>
          </w:p>
        </w:tc>
        <w:tc>
          <w:tcPr>
            <w:tcW w:w="6492"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widowControl w:val="0"/>
              <w:autoSpaceDE w:val="0"/>
              <w:autoSpaceDN w:val="0"/>
              <w:adjustRightInd w:val="0"/>
              <w:rPr>
                <w:rFonts w:ascii="Times New Roman" w:hAnsi="Times New Roman" w:cs="Times New Roman"/>
                <w:sz w:val="24"/>
                <w:szCs w:val="24"/>
              </w:rPr>
            </w:pPr>
          </w:p>
        </w:tc>
        <w:tc>
          <w:tcPr>
            <w:tcW w:w="2587" w:type="dxa"/>
            <w:tcBorders>
              <w:top w:val="single" w:sz="4" w:space="0" w:color="auto"/>
              <w:left w:val="single" w:sz="4" w:space="0" w:color="auto"/>
              <w:bottom w:val="single" w:sz="4" w:space="0" w:color="auto"/>
              <w:right w:val="single" w:sz="4" w:space="0" w:color="auto"/>
            </w:tcBorders>
          </w:tcPr>
          <w:p w:rsidR="000F2799" w:rsidRPr="00EF235B" w:rsidRDefault="000F2799" w:rsidP="002C74E5">
            <w:pPr>
              <w:widowControl w:val="0"/>
              <w:autoSpaceDE w:val="0"/>
              <w:autoSpaceDN w:val="0"/>
              <w:adjustRightInd w:val="0"/>
              <w:jc w:val="center"/>
              <w:rPr>
                <w:rFonts w:ascii="Times New Roman" w:hAnsi="Times New Roman" w:cs="Times New Roman"/>
                <w:sz w:val="24"/>
                <w:szCs w:val="24"/>
              </w:rPr>
            </w:pPr>
          </w:p>
        </w:tc>
      </w:tr>
      <w:tr w:rsidR="000F2799" w:rsidRPr="00EF235B" w:rsidTr="002C74E5">
        <w:trPr>
          <w:cantSplit/>
        </w:trPr>
        <w:tc>
          <w:tcPr>
            <w:tcW w:w="851"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rPr>
                <w:rFonts w:ascii="Times New Roman" w:hAnsi="Times New Roman" w:cs="Times New Roman"/>
                <w:sz w:val="24"/>
                <w:szCs w:val="24"/>
              </w:rPr>
            </w:pPr>
          </w:p>
        </w:tc>
        <w:tc>
          <w:tcPr>
            <w:tcW w:w="6492"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rPr>
                <w:rFonts w:ascii="Times New Roman" w:hAnsi="Times New Roman" w:cs="Times New Roman"/>
                <w:sz w:val="24"/>
                <w:szCs w:val="24"/>
              </w:rPr>
            </w:pPr>
          </w:p>
        </w:tc>
        <w:tc>
          <w:tcPr>
            <w:tcW w:w="2587" w:type="dxa"/>
            <w:tcBorders>
              <w:top w:val="single" w:sz="4" w:space="0" w:color="auto"/>
              <w:left w:val="single" w:sz="4" w:space="0" w:color="auto"/>
              <w:bottom w:val="single" w:sz="4" w:space="0" w:color="auto"/>
              <w:right w:val="single" w:sz="4" w:space="0" w:color="auto"/>
            </w:tcBorders>
            <w:hideMark/>
          </w:tcPr>
          <w:p w:rsidR="000F2799" w:rsidRPr="00EF235B" w:rsidRDefault="000F2799" w:rsidP="002C74E5">
            <w:pPr>
              <w:rPr>
                <w:rFonts w:ascii="Times New Roman" w:hAnsi="Times New Roman" w:cs="Times New Roman"/>
                <w:sz w:val="24"/>
                <w:szCs w:val="24"/>
              </w:rPr>
            </w:pPr>
          </w:p>
        </w:tc>
      </w:tr>
    </w:tbl>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rPr>
          <w:rFonts w:ascii="Times New Roman" w:hAnsi="Times New Roman" w:cs="Times New Roman"/>
          <w:spacing w:val="-10"/>
          <w:sz w:val="24"/>
          <w:szCs w:val="24"/>
        </w:rPr>
      </w:pPr>
    </w:p>
    <w:p w:rsidR="000F2799" w:rsidRPr="00EF235B" w:rsidRDefault="000F2799" w:rsidP="00EF235B">
      <w:pPr>
        <w:shd w:val="clear" w:color="auto" w:fill="FFFFFF"/>
        <w:spacing w:after="0" w:line="240" w:lineRule="auto"/>
        <w:ind w:left="1803" w:right="361"/>
        <w:jc w:val="right"/>
        <w:rPr>
          <w:rFonts w:ascii="Times New Roman" w:hAnsi="Times New Roman" w:cs="Times New Roman"/>
          <w:bCs/>
          <w:spacing w:val="-12"/>
          <w:sz w:val="24"/>
          <w:szCs w:val="24"/>
        </w:rPr>
      </w:pPr>
      <w:r w:rsidRPr="00EF235B">
        <w:rPr>
          <w:rFonts w:ascii="Times New Roman" w:hAnsi="Times New Roman" w:cs="Times New Roman"/>
          <w:bCs/>
          <w:spacing w:val="-12"/>
          <w:sz w:val="24"/>
          <w:szCs w:val="24"/>
        </w:rPr>
        <w:t>Приложение 2</w:t>
      </w:r>
    </w:p>
    <w:p w:rsidR="000F2799" w:rsidRPr="00EF235B" w:rsidRDefault="000F2799" w:rsidP="00EF235B">
      <w:pPr>
        <w:shd w:val="clear" w:color="auto" w:fill="FFFFFF"/>
        <w:spacing w:after="0" w:line="240" w:lineRule="auto"/>
        <w:ind w:left="1803" w:right="361"/>
        <w:jc w:val="right"/>
        <w:rPr>
          <w:rFonts w:ascii="Times New Roman" w:hAnsi="Times New Roman" w:cs="Times New Roman"/>
          <w:bCs/>
          <w:spacing w:val="-12"/>
          <w:sz w:val="24"/>
          <w:szCs w:val="24"/>
        </w:rPr>
      </w:pPr>
      <w:r w:rsidRPr="00EF235B">
        <w:rPr>
          <w:rFonts w:ascii="Times New Roman" w:hAnsi="Times New Roman" w:cs="Times New Roman"/>
          <w:bCs/>
          <w:spacing w:val="-12"/>
          <w:sz w:val="24"/>
          <w:szCs w:val="24"/>
        </w:rPr>
        <w:t>Положения о системе оплаты труда</w:t>
      </w:r>
    </w:p>
    <w:p w:rsidR="000F2799" w:rsidRPr="00EF235B" w:rsidRDefault="000F2799" w:rsidP="00EF235B">
      <w:pPr>
        <w:shd w:val="clear" w:color="auto" w:fill="FFFFFF"/>
        <w:tabs>
          <w:tab w:val="left" w:pos="9355"/>
        </w:tabs>
        <w:spacing w:after="0" w:line="240" w:lineRule="auto"/>
        <w:ind w:left="1803" w:right="361"/>
        <w:jc w:val="right"/>
        <w:rPr>
          <w:rFonts w:ascii="Times New Roman" w:hAnsi="Times New Roman" w:cs="Times New Roman"/>
          <w:bCs/>
          <w:spacing w:val="-12"/>
          <w:sz w:val="24"/>
          <w:szCs w:val="24"/>
        </w:rPr>
      </w:pPr>
      <w:r w:rsidRPr="00EF235B">
        <w:rPr>
          <w:rFonts w:ascii="Times New Roman" w:hAnsi="Times New Roman" w:cs="Times New Roman"/>
          <w:bCs/>
          <w:spacing w:val="-12"/>
          <w:sz w:val="24"/>
          <w:szCs w:val="24"/>
        </w:rPr>
        <w:t xml:space="preserve">МБДОУ Детский сад  </w:t>
      </w:r>
      <w:proofErr w:type="spellStart"/>
      <w:r w:rsidRPr="00EF235B">
        <w:rPr>
          <w:rFonts w:ascii="Times New Roman" w:hAnsi="Times New Roman" w:cs="Times New Roman"/>
          <w:bCs/>
          <w:spacing w:val="-12"/>
          <w:sz w:val="24"/>
          <w:szCs w:val="24"/>
        </w:rPr>
        <w:t>п</w:t>
      </w:r>
      <w:proofErr w:type="gramStart"/>
      <w:r w:rsidRPr="00EF235B">
        <w:rPr>
          <w:rFonts w:ascii="Times New Roman" w:hAnsi="Times New Roman" w:cs="Times New Roman"/>
          <w:bCs/>
          <w:spacing w:val="-12"/>
          <w:sz w:val="24"/>
          <w:szCs w:val="24"/>
        </w:rPr>
        <w:t>.С</w:t>
      </w:r>
      <w:proofErr w:type="gramEnd"/>
      <w:r w:rsidRPr="00EF235B">
        <w:rPr>
          <w:rFonts w:ascii="Times New Roman" w:hAnsi="Times New Roman" w:cs="Times New Roman"/>
          <w:bCs/>
          <w:spacing w:val="-12"/>
          <w:sz w:val="24"/>
          <w:szCs w:val="24"/>
        </w:rPr>
        <w:t>ажное</w:t>
      </w:r>
      <w:proofErr w:type="spellEnd"/>
      <w:r w:rsidRPr="00EF235B">
        <w:rPr>
          <w:rFonts w:ascii="Times New Roman" w:hAnsi="Times New Roman" w:cs="Times New Roman"/>
          <w:bCs/>
          <w:spacing w:val="-12"/>
          <w:sz w:val="24"/>
          <w:szCs w:val="24"/>
        </w:rPr>
        <w:t>»</w:t>
      </w:r>
    </w:p>
    <w:p w:rsidR="000F2799" w:rsidRPr="00EF235B" w:rsidRDefault="000F2799" w:rsidP="000F2799">
      <w:pPr>
        <w:shd w:val="clear" w:color="auto" w:fill="FFFFFF"/>
        <w:tabs>
          <w:tab w:val="left" w:pos="9355"/>
        </w:tabs>
        <w:ind w:left="1803" w:right="361"/>
        <w:jc w:val="right"/>
        <w:rPr>
          <w:rFonts w:ascii="Times New Roman" w:hAnsi="Times New Roman" w:cs="Times New Roman"/>
          <w:bCs/>
          <w:spacing w:val="-12"/>
          <w:sz w:val="24"/>
          <w:szCs w:val="24"/>
        </w:rPr>
      </w:pPr>
    </w:p>
    <w:p w:rsidR="000F2799" w:rsidRPr="00EF235B" w:rsidRDefault="000F2799" w:rsidP="000F2799">
      <w:pPr>
        <w:shd w:val="clear" w:color="auto" w:fill="FFFFFF"/>
        <w:spacing w:line="322" w:lineRule="exact"/>
        <w:ind w:left="5136" w:hanging="2442"/>
        <w:rPr>
          <w:rFonts w:ascii="Times New Roman" w:hAnsi="Times New Roman" w:cs="Times New Roman"/>
          <w:b/>
          <w:bCs/>
          <w:spacing w:val="-12"/>
          <w:sz w:val="24"/>
          <w:szCs w:val="24"/>
        </w:rPr>
      </w:pPr>
      <w:r w:rsidRPr="00EF235B">
        <w:rPr>
          <w:rFonts w:ascii="Times New Roman" w:hAnsi="Times New Roman" w:cs="Times New Roman"/>
          <w:b/>
          <w:bCs/>
          <w:spacing w:val="-12"/>
          <w:sz w:val="24"/>
          <w:szCs w:val="24"/>
        </w:rPr>
        <w:lastRenderedPageBreak/>
        <w:t>Гарантированные надбавки</w:t>
      </w:r>
    </w:p>
    <w:p w:rsidR="000F2799" w:rsidRPr="00EF235B" w:rsidRDefault="000F2799" w:rsidP="000F2799">
      <w:pPr>
        <w:shd w:val="clear" w:color="auto" w:fill="FFFFFF"/>
        <w:spacing w:line="322" w:lineRule="exact"/>
        <w:ind w:left="5136" w:hanging="2442"/>
        <w:rPr>
          <w:rFonts w:ascii="Times New Roman" w:hAnsi="Times New Roman" w:cs="Times New Roman"/>
          <w:sz w:val="24"/>
          <w:szCs w:val="24"/>
        </w:rPr>
      </w:pPr>
    </w:p>
    <w:tbl>
      <w:tblPr>
        <w:tblW w:w="9780" w:type="dxa"/>
        <w:tblInd w:w="40" w:type="dxa"/>
        <w:tblLayout w:type="fixed"/>
        <w:tblCellMar>
          <w:left w:w="40" w:type="dxa"/>
          <w:right w:w="40" w:type="dxa"/>
        </w:tblCellMar>
        <w:tblLook w:val="04A0" w:firstRow="1" w:lastRow="0" w:firstColumn="1" w:lastColumn="0" w:noHBand="0" w:noVBand="1"/>
      </w:tblPr>
      <w:tblGrid>
        <w:gridCol w:w="681"/>
        <w:gridCol w:w="2862"/>
        <w:gridCol w:w="4394"/>
        <w:gridCol w:w="1843"/>
      </w:tblGrid>
      <w:tr w:rsidR="000F2799" w:rsidRPr="00EF235B" w:rsidTr="002C74E5">
        <w:trPr>
          <w:trHeight w:hRule="exact" w:val="1003"/>
        </w:trPr>
        <w:tc>
          <w:tcPr>
            <w:tcW w:w="681"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ind w:right="82"/>
              <w:rPr>
                <w:rFonts w:ascii="Times New Roman" w:eastAsia="Times New Roman" w:hAnsi="Times New Roman" w:cs="Times New Roman"/>
                <w:sz w:val="24"/>
                <w:szCs w:val="24"/>
              </w:rPr>
            </w:pPr>
            <w:r w:rsidRPr="00EF235B">
              <w:rPr>
                <w:rFonts w:ascii="Times New Roman" w:hAnsi="Times New Roman" w:cs="Times New Roman"/>
                <w:sz w:val="24"/>
                <w:szCs w:val="24"/>
              </w:rPr>
              <w:t xml:space="preserve">№ </w:t>
            </w:r>
            <w:r w:rsidRPr="00EF235B">
              <w:rPr>
                <w:rFonts w:ascii="Times New Roman" w:hAnsi="Times New Roman" w:cs="Times New Roman"/>
                <w:spacing w:val="-15"/>
                <w:sz w:val="24"/>
                <w:szCs w:val="24"/>
              </w:rPr>
              <w:t>п\</w:t>
            </w:r>
            <w:proofErr w:type="gramStart"/>
            <w:r w:rsidRPr="00EF235B">
              <w:rPr>
                <w:rFonts w:ascii="Times New Roman" w:hAnsi="Times New Roman" w:cs="Times New Roman"/>
                <w:spacing w:val="-15"/>
                <w:sz w:val="24"/>
                <w:szCs w:val="24"/>
              </w:rPr>
              <w:t>п</w:t>
            </w:r>
            <w:proofErr w:type="gramEnd"/>
          </w:p>
        </w:tc>
        <w:tc>
          <w:tcPr>
            <w:tcW w:w="2862"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ind w:right="1176"/>
              <w:rPr>
                <w:rFonts w:ascii="Times New Roman" w:eastAsia="Times New Roman" w:hAnsi="Times New Roman" w:cs="Times New Roman"/>
                <w:sz w:val="24"/>
                <w:szCs w:val="24"/>
              </w:rPr>
            </w:pPr>
            <w:r w:rsidRPr="00EF235B">
              <w:rPr>
                <w:rFonts w:ascii="Times New Roman" w:hAnsi="Times New Roman" w:cs="Times New Roman"/>
                <w:sz w:val="24"/>
                <w:szCs w:val="24"/>
              </w:rPr>
              <w:t>Категория работников</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shd w:val="clear" w:color="auto" w:fill="FFFFFF"/>
              <w:ind w:right="158"/>
              <w:rPr>
                <w:rFonts w:ascii="Times New Roman" w:eastAsia="Times New Roman" w:hAnsi="Times New Roman" w:cs="Times New Roman"/>
                <w:sz w:val="24"/>
                <w:szCs w:val="24"/>
              </w:rPr>
            </w:pPr>
            <w:r w:rsidRPr="00EF235B">
              <w:rPr>
                <w:rFonts w:ascii="Times New Roman" w:hAnsi="Times New Roman" w:cs="Times New Roman"/>
                <w:sz w:val="24"/>
                <w:szCs w:val="24"/>
              </w:rPr>
              <w:t xml:space="preserve">Наименование </w:t>
            </w:r>
          </w:p>
          <w:p w:rsidR="000F2799" w:rsidRPr="00EF235B" w:rsidRDefault="000F2799" w:rsidP="002C74E5">
            <w:pPr>
              <w:widowControl w:val="0"/>
              <w:shd w:val="clear" w:color="auto" w:fill="FFFFFF"/>
              <w:autoSpaceDE w:val="0"/>
              <w:autoSpaceDN w:val="0"/>
              <w:adjustRightInd w:val="0"/>
              <w:ind w:right="158"/>
              <w:rPr>
                <w:rFonts w:ascii="Times New Roman" w:eastAsia="Times New Roman" w:hAnsi="Times New Roman" w:cs="Times New Roman"/>
                <w:sz w:val="24"/>
                <w:szCs w:val="24"/>
              </w:rPr>
            </w:pPr>
            <w:r w:rsidRPr="00EF235B">
              <w:rPr>
                <w:rFonts w:ascii="Times New Roman" w:hAnsi="Times New Roman" w:cs="Times New Roman"/>
                <w:spacing w:val="-11"/>
                <w:sz w:val="24"/>
                <w:szCs w:val="24"/>
              </w:rPr>
              <w:t>гарантированной надбавки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ind w:right="211" w:hanging="5"/>
              <w:rPr>
                <w:rFonts w:ascii="Times New Roman" w:eastAsia="Times New Roman" w:hAnsi="Times New Roman" w:cs="Times New Roman"/>
                <w:sz w:val="24"/>
                <w:szCs w:val="24"/>
              </w:rPr>
            </w:pPr>
            <w:r w:rsidRPr="00EF235B">
              <w:rPr>
                <w:rFonts w:ascii="Times New Roman" w:hAnsi="Times New Roman" w:cs="Times New Roman"/>
                <w:spacing w:val="-12"/>
                <w:sz w:val="24"/>
                <w:szCs w:val="24"/>
              </w:rPr>
              <w:t xml:space="preserve">Размер надбавки </w:t>
            </w:r>
            <w:r w:rsidRPr="00EF235B">
              <w:rPr>
                <w:rFonts w:ascii="Times New Roman" w:hAnsi="Times New Roman" w:cs="Times New Roman"/>
                <w:sz w:val="24"/>
                <w:szCs w:val="24"/>
              </w:rPr>
              <w:t>к базовому окладу</w:t>
            </w:r>
          </w:p>
        </w:tc>
      </w:tr>
      <w:tr w:rsidR="000F2799" w:rsidRPr="00EF235B" w:rsidTr="002C74E5">
        <w:trPr>
          <w:trHeight w:hRule="exact" w:val="956"/>
        </w:trPr>
        <w:tc>
          <w:tcPr>
            <w:tcW w:w="681"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ind w:left="10"/>
              <w:jc w:val="center"/>
              <w:rPr>
                <w:rFonts w:ascii="Times New Roman" w:eastAsia="Times New Roman" w:hAnsi="Times New Roman" w:cs="Times New Roman"/>
                <w:sz w:val="24"/>
                <w:szCs w:val="24"/>
              </w:rPr>
            </w:pPr>
            <w:r w:rsidRPr="00EF235B">
              <w:rPr>
                <w:rFonts w:ascii="Times New Roman" w:hAnsi="Times New Roman" w:cs="Times New Roman"/>
                <w:sz w:val="24"/>
                <w:szCs w:val="24"/>
              </w:rPr>
              <w:t>1.</w:t>
            </w:r>
          </w:p>
        </w:tc>
        <w:tc>
          <w:tcPr>
            <w:tcW w:w="2862"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spacing w:line="240" w:lineRule="auto"/>
              <w:ind w:right="888"/>
              <w:rPr>
                <w:rFonts w:ascii="Times New Roman" w:eastAsia="Times New Roman" w:hAnsi="Times New Roman" w:cs="Times New Roman"/>
                <w:sz w:val="24"/>
                <w:szCs w:val="24"/>
              </w:rPr>
            </w:pPr>
            <w:r w:rsidRPr="00EF235B">
              <w:rPr>
                <w:rFonts w:ascii="Times New Roman" w:hAnsi="Times New Roman" w:cs="Times New Roman"/>
                <w:sz w:val="24"/>
                <w:szCs w:val="24"/>
              </w:rPr>
              <w:t>младший воспитатель</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spacing w:line="240" w:lineRule="auto"/>
              <w:ind w:right="154" w:firstLine="5"/>
              <w:rPr>
                <w:rFonts w:ascii="Times New Roman" w:eastAsia="Times New Roman" w:hAnsi="Times New Roman" w:cs="Times New Roman"/>
                <w:sz w:val="24"/>
                <w:szCs w:val="24"/>
              </w:rPr>
            </w:pPr>
            <w:r w:rsidRPr="00EF235B">
              <w:rPr>
                <w:rFonts w:ascii="Times New Roman" w:hAnsi="Times New Roman" w:cs="Times New Roman"/>
                <w:sz w:val="24"/>
                <w:szCs w:val="24"/>
              </w:rPr>
              <w:t xml:space="preserve">За осуществление </w:t>
            </w:r>
            <w:r w:rsidRPr="00EF235B">
              <w:rPr>
                <w:rFonts w:ascii="Times New Roman" w:hAnsi="Times New Roman" w:cs="Times New Roman"/>
                <w:spacing w:val="-11"/>
                <w:sz w:val="24"/>
                <w:szCs w:val="24"/>
              </w:rPr>
              <w:t xml:space="preserve">воспитательских функций </w:t>
            </w:r>
            <w:r w:rsidRPr="00EF235B">
              <w:rPr>
                <w:rFonts w:ascii="Times New Roman" w:hAnsi="Times New Roman" w:cs="Times New Roman"/>
                <w:spacing w:val="-9"/>
                <w:sz w:val="24"/>
                <w:szCs w:val="24"/>
              </w:rPr>
              <w:t xml:space="preserve">в процессе проведения с </w:t>
            </w:r>
            <w:r w:rsidRPr="00EF235B">
              <w:rPr>
                <w:rFonts w:ascii="Times New Roman" w:hAnsi="Times New Roman" w:cs="Times New Roman"/>
                <w:sz w:val="24"/>
                <w:szCs w:val="24"/>
              </w:rPr>
              <w:t>детьми занятий, оздоровительных мероприятий</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spacing w:line="240" w:lineRule="auto"/>
              <w:jc w:val="center"/>
              <w:rPr>
                <w:rFonts w:ascii="Times New Roman" w:eastAsia="Times New Roman" w:hAnsi="Times New Roman" w:cs="Times New Roman"/>
                <w:sz w:val="24"/>
                <w:szCs w:val="24"/>
              </w:rPr>
            </w:pPr>
            <w:r w:rsidRPr="00EF235B">
              <w:rPr>
                <w:rFonts w:ascii="Times New Roman" w:hAnsi="Times New Roman" w:cs="Times New Roman"/>
                <w:sz w:val="24"/>
                <w:szCs w:val="24"/>
              </w:rPr>
              <w:t>0,20</w:t>
            </w:r>
          </w:p>
        </w:tc>
      </w:tr>
      <w:tr w:rsidR="000F2799" w:rsidRPr="00EF235B" w:rsidTr="002C74E5">
        <w:trPr>
          <w:trHeight w:hRule="exact" w:val="1989"/>
        </w:trPr>
        <w:tc>
          <w:tcPr>
            <w:tcW w:w="681"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ind w:left="5"/>
              <w:jc w:val="center"/>
              <w:rPr>
                <w:rFonts w:ascii="Times New Roman" w:eastAsia="Times New Roman" w:hAnsi="Times New Roman" w:cs="Times New Roman"/>
                <w:sz w:val="24"/>
                <w:szCs w:val="24"/>
              </w:rPr>
            </w:pPr>
            <w:r w:rsidRPr="00EF235B">
              <w:rPr>
                <w:rFonts w:ascii="Times New Roman" w:hAnsi="Times New Roman" w:cs="Times New Roman"/>
                <w:sz w:val="24"/>
                <w:szCs w:val="24"/>
              </w:rPr>
              <w:t>4.</w:t>
            </w:r>
          </w:p>
        </w:tc>
        <w:tc>
          <w:tcPr>
            <w:tcW w:w="2862"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shd w:val="clear" w:color="auto" w:fill="FFFFFF"/>
              <w:spacing w:line="240" w:lineRule="auto"/>
              <w:ind w:right="182"/>
              <w:rPr>
                <w:rFonts w:ascii="Times New Roman" w:hAnsi="Times New Roman" w:cs="Times New Roman"/>
                <w:spacing w:val="-9"/>
                <w:sz w:val="24"/>
                <w:szCs w:val="24"/>
              </w:rPr>
            </w:pPr>
            <w:r w:rsidRPr="00EF235B">
              <w:rPr>
                <w:rFonts w:ascii="Times New Roman" w:hAnsi="Times New Roman" w:cs="Times New Roman"/>
                <w:spacing w:val="-9"/>
                <w:sz w:val="24"/>
                <w:szCs w:val="24"/>
              </w:rPr>
              <w:t>Младший воспитатель</w:t>
            </w:r>
          </w:p>
          <w:p w:rsidR="000F2799" w:rsidRPr="00EF235B" w:rsidRDefault="000F2799" w:rsidP="002C74E5">
            <w:pPr>
              <w:shd w:val="clear" w:color="auto" w:fill="FFFFFF"/>
              <w:spacing w:line="240" w:lineRule="auto"/>
              <w:ind w:right="182"/>
              <w:rPr>
                <w:rFonts w:ascii="Times New Roman" w:hAnsi="Times New Roman" w:cs="Times New Roman"/>
                <w:spacing w:val="-9"/>
                <w:sz w:val="24"/>
                <w:szCs w:val="24"/>
              </w:rPr>
            </w:pPr>
            <w:r w:rsidRPr="00EF235B">
              <w:rPr>
                <w:rFonts w:ascii="Times New Roman" w:hAnsi="Times New Roman" w:cs="Times New Roman"/>
                <w:spacing w:val="-9"/>
                <w:sz w:val="24"/>
                <w:szCs w:val="24"/>
              </w:rPr>
              <w:t>рабочий по стирке и ремонту спецодежды, повар, подсобный рабочий</w:t>
            </w:r>
          </w:p>
          <w:p w:rsidR="000F2799" w:rsidRPr="00EF235B" w:rsidRDefault="000F2799" w:rsidP="002C74E5">
            <w:pPr>
              <w:widowControl w:val="0"/>
              <w:shd w:val="clear" w:color="auto" w:fill="FFFFFF"/>
              <w:autoSpaceDE w:val="0"/>
              <w:autoSpaceDN w:val="0"/>
              <w:adjustRightInd w:val="0"/>
              <w:spacing w:line="240" w:lineRule="auto"/>
              <w:ind w:right="182" w:firstLine="5"/>
              <w:rPr>
                <w:rFonts w:ascii="Times New Roman" w:eastAsia="Times New Roman" w:hAnsi="Times New Roman" w:cs="Times New Roman"/>
                <w:sz w:val="24"/>
                <w:szCs w:val="24"/>
              </w:rPr>
            </w:pP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spacing w:line="240" w:lineRule="auto"/>
              <w:ind w:right="451" w:firstLine="5"/>
              <w:rPr>
                <w:rFonts w:ascii="Times New Roman" w:eastAsia="Times New Roman" w:hAnsi="Times New Roman" w:cs="Times New Roman"/>
                <w:sz w:val="24"/>
                <w:szCs w:val="24"/>
              </w:rPr>
            </w:pPr>
            <w:r w:rsidRPr="00EF235B">
              <w:rPr>
                <w:rFonts w:ascii="Times New Roman" w:hAnsi="Times New Roman" w:cs="Times New Roman"/>
                <w:spacing w:val="-2"/>
                <w:sz w:val="24"/>
                <w:szCs w:val="24"/>
              </w:rPr>
              <w:t xml:space="preserve">За работу во вредных </w:t>
            </w:r>
            <w:r w:rsidRPr="00EF235B">
              <w:rPr>
                <w:rFonts w:ascii="Times New Roman" w:hAnsi="Times New Roman" w:cs="Times New Roman"/>
                <w:sz w:val="24"/>
                <w:szCs w:val="24"/>
              </w:rPr>
              <w:t xml:space="preserve">условиях труда </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spacing w:line="240" w:lineRule="auto"/>
              <w:jc w:val="center"/>
              <w:rPr>
                <w:rFonts w:ascii="Times New Roman" w:eastAsia="Times New Roman" w:hAnsi="Times New Roman" w:cs="Times New Roman"/>
                <w:sz w:val="24"/>
                <w:szCs w:val="24"/>
              </w:rPr>
            </w:pPr>
            <w:r w:rsidRPr="00EF235B">
              <w:rPr>
                <w:rFonts w:ascii="Times New Roman" w:hAnsi="Times New Roman" w:cs="Times New Roman"/>
                <w:sz w:val="24"/>
                <w:szCs w:val="24"/>
              </w:rPr>
              <w:t>0,1</w:t>
            </w:r>
          </w:p>
        </w:tc>
      </w:tr>
      <w:tr w:rsidR="000F2799" w:rsidRPr="00EF235B" w:rsidTr="002C74E5">
        <w:trPr>
          <w:trHeight w:hRule="exact" w:val="417"/>
        </w:trPr>
        <w:tc>
          <w:tcPr>
            <w:tcW w:w="681"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ind w:left="14"/>
              <w:jc w:val="center"/>
              <w:rPr>
                <w:rFonts w:ascii="Times New Roman" w:eastAsia="Times New Roman" w:hAnsi="Times New Roman" w:cs="Times New Roman"/>
                <w:sz w:val="24"/>
                <w:szCs w:val="24"/>
              </w:rPr>
            </w:pPr>
            <w:r w:rsidRPr="00EF235B">
              <w:rPr>
                <w:rFonts w:ascii="Times New Roman" w:hAnsi="Times New Roman" w:cs="Times New Roman"/>
                <w:sz w:val="24"/>
                <w:szCs w:val="24"/>
              </w:rPr>
              <w:t>5.</w:t>
            </w:r>
          </w:p>
        </w:tc>
        <w:tc>
          <w:tcPr>
            <w:tcW w:w="2862" w:type="dxa"/>
            <w:tcBorders>
              <w:top w:val="single" w:sz="6" w:space="0" w:color="auto"/>
              <w:left w:val="single" w:sz="6" w:space="0" w:color="auto"/>
              <w:bottom w:val="single" w:sz="6" w:space="0" w:color="auto"/>
              <w:right w:val="single" w:sz="6" w:space="0" w:color="auto"/>
            </w:tcBorders>
            <w:hideMark/>
          </w:tcPr>
          <w:p w:rsidR="000F2799" w:rsidRPr="00EF235B" w:rsidRDefault="000F2799" w:rsidP="002C74E5">
            <w:pPr>
              <w:widowControl w:val="0"/>
              <w:shd w:val="clear" w:color="auto" w:fill="FFFFFF"/>
              <w:autoSpaceDE w:val="0"/>
              <w:autoSpaceDN w:val="0"/>
              <w:adjustRightInd w:val="0"/>
              <w:spacing w:line="240" w:lineRule="auto"/>
              <w:ind w:right="38"/>
              <w:rPr>
                <w:rFonts w:ascii="Times New Roman" w:eastAsia="Times New Roman" w:hAnsi="Times New Roman" w:cs="Times New Roman"/>
                <w:sz w:val="24"/>
                <w:szCs w:val="24"/>
              </w:rPr>
            </w:pPr>
            <w:r w:rsidRPr="00EF235B">
              <w:rPr>
                <w:rFonts w:ascii="Times New Roman" w:hAnsi="Times New Roman" w:cs="Times New Roman"/>
                <w:sz w:val="24"/>
                <w:szCs w:val="24"/>
              </w:rPr>
              <w:t xml:space="preserve">Сторож </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rPr>
            </w:pPr>
            <w:r w:rsidRPr="00EF235B">
              <w:rPr>
                <w:rFonts w:ascii="Times New Roman" w:hAnsi="Times New Roman" w:cs="Times New Roman"/>
                <w:spacing w:val="-10"/>
                <w:sz w:val="24"/>
                <w:szCs w:val="24"/>
              </w:rPr>
              <w:t>За работу в ночное время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shd w:val="clear" w:color="auto" w:fill="FFFFFF"/>
              <w:autoSpaceDE w:val="0"/>
              <w:autoSpaceDN w:val="0"/>
              <w:adjustRightInd w:val="0"/>
              <w:spacing w:line="240" w:lineRule="auto"/>
              <w:jc w:val="center"/>
              <w:rPr>
                <w:rFonts w:ascii="Times New Roman" w:eastAsia="Times New Roman" w:hAnsi="Times New Roman" w:cs="Times New Roman"/>
                <w:sz w:val="24"/>
                <w:szCs w:val="24"/>
              </w:rPr>
            </w:pPr>
            <w:r w:rsidRPr="00EF235B">
              <w:rPr>
                <w:rFonts w:ascii="Times New Roman" w:hAnsi="Times New Roman" w:cs="Times New Roman"/>
                <w:sz w:val="24"/>
                <w:szCs w:val="24"/>
              </w:rPr>
              <w:t>0,35</w:t>
            </w:r>
          </w:p>
        </w:tc>
      </w:tr>
      <w:tr w:rsidR="000F2799" w:rsidRPr="00EF235B" w:rsidTr="002C74E5">
        <w:trPr>
          <w:trHeight w:hRule="exact" w:val="2779"/>
        </w:trPr>
        <w:tc>
          <w:tcPr>
            <w:tcW w:w="681"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autoSpaceDE w:val="0"/>
              <w:autoSpaceDN w:val="0"/>
              <w:adjustRightInd w:val="0"/>
              <w:jc w:val="center"/>
              <w:rPr>
                <w:rFonts w:ascii="Times New Roman" w:eastAsia="Times New Roman" w:hAnsi="Times New Roman" w:cs="Times New Roman"/>
                <w:sz w:val="24"/>
                <w:szCs w:val="24"/>
              </w:rPr>
            </w:pPr>
            <w:r w:rsidRPr="00EF235B">
              <w:rPr>
                <w:rFonts w:ascii="Times New Roman" w:hAnsi="Times New Roman" w:cs="Times New Roman"/>
                <w:sz w:val="24"/>
                <w:szCs w:val="24"/>
              </w:rPr>
              <w:t>6.</w:t>
            </w:r>
          </w:p>
        </w:tc>
        <w:tc>
          <w:tcPr>
            <w:tcW w:w="2862" w:type="dxa"/>
            <w:tcBorders>
              <w:top w:val="single" w:sz="6" w:space="0" w:color="auto"/>
              <w:left w:val="single" w:sz="6" w:space="0" w:color="auto"/>
              <w:bottom w:val="single" w:sz="6" w:space="0" w:color="auto"/>
              <w:right w:val="single" w:sz="6" w:space="0" w:color="auto"/>
            </w:tcBorders>
            <w:hideMark/>
          </w:tcPr>
          <w:p w:rsidR="000F2799" w:rsidRPr="00EF235B" w:rsidRDefault="000F2799" w:rsidP="002C74E5">
            <w:pPr>
              <w:widowControl w:val="0"/>
              <w:autoSpaceDE w:val="0"/>
              <w:autoSpaceDN w:val="0"/>
              <w:adjustRightInd w:val="0"/>
              <w:spacing w:line="240" w:lineRule="auto"/>
              <w:rPr>
                <w:rFonts w:ascii="Times New Roman" w:eastAsia="Times New Roman" w:hAnsi="Times New Roman" w:cs="Times New Roman"/>
                <w:sz w:val="24"/>
                <w:szCs w:val="24"/>
              </w:rPr>
            </w:pPr>
            <w:r w:rsidRPr="00EF235B">
              <w:rPr>
                <w:rFonts w:ascii="Times New Roman" w:hAnsi="Times New Roman" w:cs="Times New Roman"/>
                <w:sz w:val="24"/>
                <w:szCs w:val="24"/>
              </w:rPr>
              <w:t xml:space="preserve">Педагогические работники </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autoSpaceDE w:val="0"/>
              <w:autoSpaceDN w:val="0"/>
              <w:adjustRightInd w:val="0"/>
              <w:spacing w:line="240" w:lineRule="auto"/>
              <w:rPr>
                <w:rFonts w:ascii="Times New Roman" w:eastAsia="Times New Roman" w:hAnsi="Times New Roman" w:cs="Times New Roman"/>
                <w:sz w:val="24"/>
                <w:szCs w:val="24"/>
              </w:rPr>
            </w:pPr>
            <w:r w:rsidRPr="00EF235B">
              <w:rPr>
                <w:rFonts w:ascii="Times New Roman" w:hAnsi="Times New Roman" w:cs="Times New Roman"/>
                <w:sz w:val="24"/>
                <w:szCs w:val="24"/>
              </w:rPr>
              <w:t>За реализацию в организации основной образовательной программы дошкольного образования в соответствии с требованиями федерального государственного образовательного стандарта дошкольного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0F2799" w:rsidRPr="00EF235B" w:rsidRDefault="000F2799" w:rsidP="002C74E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EF235B">
              <w:rPr>
                <w:rFonts w:ascii="Times New Roman" w:hAnsi="Times New Roman" w:cs="Times New Roman"/>
                <w:sz w:val="24"/>
                <w:szCs w:val="24"/>
              </w:rPr>
              <w:t>0,23</w:t>
            </w:r>
          </w:p>
        </w:tc>
      </w:tr>
    </w:tbl>
    <w:p w:rsidR="000F2799" w:rsidRPr="00EF235B" w:rsidRDefault="000F2799" w:rsidP="000F2799">
      <w:pPr>
        <w:rPr>
          <w:rFonts w:ascii="Times New Roman" w:eastAsia="Times New Roman" w:hAnsi="Times New Roman" w:cs="Times New Roman"/>
          <w:sz w:val="24"/>
          <w:szCs w:val="24"/>
        </w:rPr>
      </w:pPr>
    </w:p>
    <w:p w:rsidR="000F2799" w:rsidRPr="00EF235B" w:rsidRDefault="000F2799" w:rsidP="000F2799">
      <w:pPr>
        <w:shd w:val="clear" w:color="auto" w:fill="FFFFFF"/>
        <w:tabs>
          <w:tab w:val="left" w:pos="9355"/>
        </w:tabs>
        <w:ind w:left="1803" w:right="361"/>
        <w:jc w:val="right"/>
        <w:rPr>
          <w:rFonts w:ascii="Times New Roman" w:hAnsi="Times New Roman" w:cs="Times New Roman"/>
          <w:bCs/>
          <w:spacing w:val="-12"/>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shd w:val="clear" w:color="auto" w:fill="FFFFFF"/>
        <w:tabs>
          <w:tab w:val="left" w:pos="1109"/>
        </w:tabs>
        <w:ind w:firstLine="709"/>
        <w:jc w:val="center"/>
        <w:rPr>
          <w:rFonts w:ascii="Times New Roman" w:hAnsi="Times New Roman" w:cs="Times New Roman"/>
          <w:color w:val="000000"/>
          <w:spacing w:val="-10"/>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sectPr w:rsidR="000F2799" w:rsidRPr="00EF235B" w:rsidSect="006B752C">
          <w:pgSz w:w="11909" w:h="16834"/>
          <w:pgMar w:top="851" w:right="851" w:bottom="851" w:left="851" w:header="720" w:footer="720" w:gutter="0"/>
          <w:cols w:space="720"/>
        </w:sect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0F2799" w:rsidRPr="00EF235B" w:rsidRDefault="000F2799" w:rsidP="000F2799">
      <w:pPr>
        <w:rPr>
          <w:rFonts w:ascii="Times New Roman" w:hAnsi="Times New Roman" w:cs="Times New Roman"/>
          <w:sz w:val="24"/>
          <w:szCs w:val="24"/>
        </w:rPr>
      </w:pPr>
    </w:p>
    <w:p w:rsidR="000F2799" w:rsidRPr="00EF235B" w:rsidRDefault="000F2799">
      <w:pPr>
        <w:rPr>
          <w:rFonts w:ascii="Times New Roman" w:hAnsi="Times New Roman" w:cs="Times New Roman"/>
          <w:sz w:val="24"/>
          <w:szCs w:val="24"/>
        </w:rPr>
      </w:pPr>
    </w:p>
    <w:sectPr w:rsidR="000F2799" w:rsidRPr="00EF235B" w:rsidSect="000F2799">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799"/>
    <w:rsid w:val="000F2799"/>
    <w:rsid w:val="00DB02F0"/>
    <w:rsid w:val="00EF23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F27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27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2799"/>
    <w:rPr>
      <w:rFonts w:ascii="Tahoma" w:hAnsi="Tahoma" w:cs="Tahoma"/>
      <w:sz w:val="16"/>
      <w:szCs w:val="16"/>
    </w:rPr>
  </w:style>
  <w:style w:type="character" w:customStyle="1" w:styleId="10">
    <w:name w:val="Заголовок 1 Знак"/>
    <w:basedOn w:val="a0"/>
    <w:link w:val="1"/>
    <w:uiPriority w:val="9"/>
    <w:rsid w:val="000F2799"/>
    <w:rPr>
      <w:rFonts w:ascii="Times New Roman" w:eastAsia="Times New Roman" w:hAnsi="Times New Roman" w:cs="Times New Roman"/>
      <w:b/>
      <w:bCs/>
      <w:kern w:val="36"/>
      <w:sz w:val="48"/>
      <w:szCs w:val="48"/>
      <w:lang w:eastAsia="ru-RU"/>
    </w:rPr>
  </w:style>
  <w:style w:type="paragraph" w:styleId="a5">
    <w:name w:val="Normal (Web)"/>
    <w:basedOn w:val="a"/>
    <w:semiHidden/>
    <w:unhideWhenUsed/>
    <w:rsid w:val="000F27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F27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F279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pple-converted-space">
    <w:name w:val="apple-converted-space"/>
    <w:rsid w:val="000F27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F27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27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2799"/>
    <w:rPr>
      <w:rFonts w:ascii="Tahoma" w:hAnsi="Tahoma" w:cs="Tahoma"/>
      <w:sz w:val="16"/>
      <w:szCs w:val="16"/>
    </w:rPr>
  </w:style>
  <w:style w:type="character" w:customStyle="1" w:styleId="10">
    <w:name w:val="Заголовок 1 Знак"/>
    <w:basedOn w:val="a0"/>
    <w:link w:val="1"/>
    <w:uiPriority w:val="9"/>
    <w:rsid w:val="000F2799"/>
    <w:rPr>
      <w:rFonts w:ascii="Times New Roman" w:eastAsia="Times New Roman" w:hAnsi="Times New Roman" w:cs="Times New Roman"/>
      <w:b/>
      <w:bCs/>
      <w:kern w:val="36"/>
      <w:sz w:val="48"/>
      <w:szCs w:val="48"/>
      <w:lang w:eastAsia="ru-RU"/>
    </w:rPr>
  </w:style>
  <w:style w:type="paragraph" w:styleId="a5">
    <w:name w:val="Normal (Web)"/>
    <w:basedOn w:val="a"/>
    <w:semiHidden/>
    <w:unhideWhenUsed/>
    <w:rsid w:val="000F27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F27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F279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pple-converted-space">
    <w:name w:val="apple-converted-space"/>
    <w:rsid w:val="000F2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3603</Words>
  <Characters>20543</Characters>
  <Application>Microsoft Office Word</Application>
  <DocSecurity>0</DocSecurity>
  <Lines>171</Lines>
  <Paragraphs>48</Paragraphs>
  <ScaleCrop>false</ScaleCrop>
  <Company/>
  <LinksUpToDate>false</LinksUpToDate>
  <CharactersWithSpaces>24098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2020-02-05T14:12:00Z</dcterms:created>
  <dcterms:modified xsi:type="dcterms:W3CDTF">2020-02-06T04:28:00Z</dcterms:modified>
</cp:coreProperties>
</file>