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DE" w:rsidRDefault="003C5C06">
      <w:r>
        <w:rPr>
          <w:noProof/>
          <w:lang w:eastAsia="ru-RU"/>
        </w:rPr>
        <w:drawing>
          <wp:inline distT="0" distB="0" distL="0" distR="0">
            <wp:extent cx="6300336" cy="9630888"/>
            <wp:effectExtent l="0" t="0" r="5715" b="8890"/>
            <wp:docPr id="1" name="Рисунок 1" descr="C:\Users\Сад\Desktop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6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06" w:rsidRPr="003C5C06" w:rsidRDefault="003C5C06" w:rsidP="003C5C06">
      <w:pPr>
        <w:numPr>
          <w:ilvl w:val="0"/>
          <w:numId w:val="1"/>
        </w:numPr>
        <w:tabs>
          <w:tab w:val="left" w:pos="640"/>
        </w:tabs>
        <w:spacing w:after="0" w:line="237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3C5C06">
        <w:rPr>
          <w:rFonts w:ascii="Times New Roman" w:hAnsi="Times New Roman" w:cs="Times New Roman"/>
        </w:rPr>
        <w:lastRenderedPageBreak/>
        <w:t>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</w:t>
      </w:r>
      <w:r w:rsidRPr="003C5C06">
        <w:rPr>
          <w:rFonts w:ascii="Times New Roman" w:hAnsi="Times New Roman" w:cs="Times New Roman"/>
          <w:i/>
          <w:iCs/>
        </w:rPr>
        <w:t xml:space="preserve"> </w:t>
      </w:r>
      <w:r w:rsidRPr="003C5C06">
        <w:rPr>
          <w:rFonts w:ascii="Times New Roman" w:hAnsi="Times New Roman" w:cs="Times New Roman"/>
        </w:rPr>
        <w:t>судимость, подвергающиеся или подвергавшиеся уголовному</w:t>
      </w:r>
      <w:r w:rsidRPr="003C5C06">
        <w:rPr>
          <w:rFonts w:ascii="Times New Roman" w:hAnsi="Times New Roman" w:cs="Times New Roman"/>
          <w:i/>
          <w:iCs/>
        </w:rPr>
        <w:t xml:space="preserve"> </w:t>
      </w:r>
      <w:r w:rsidRPr="003C5C06">
        <w:rPr>
          <w:rFonts w:ascii="Times New Roman" w:hAnsi="Times New Roman" w:cs="Times New Roman"/>
        </w:rPr>
        <w:t>преследованию;</w:t>
      </w:r>
      <w:proofErr w:type="gramEnd"/>
    </w:p>
    <w:p w:rsidR="003C5C06" w:rsidRPr="003C5C06" w:rsidRDefault="003C5C06" w:rsidP="003C5C06">
      <w:pPr>
        <w:tabs>
          <w:tab w:val="left" w:pos="640"/>
        </w:tabs>
        <w:spacing w:line="237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3C5C06">
        <w:rPr>
          <w:rFonts w:ascii="Times New Roman" w:hAnsi="Times New Roman" w:cs="Times New Roman"/>
        </w:rPr>
        <w:t xml:space="preserve">       Прием на работу без указанных документов не производится.</w:t>
      </w:r>
    </w:p>
    <w:p w:rsidR="003C5C06" w:rsidRPr="003C5C06" w:rsidRDefault="003C5C06" w:rsidP="003C5C06">
      <w:pPr>
        <w:ind w:left="567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2.1.2. Прием на работу оформляется приказом, изданным на основании заключенного трудового договора. Приказ о приеме на работу объявляется работнику под расписку в 3-дневный срок со дня подписания трудового договора.</w:t>
      </w:r>
    </w:p>
    <w:p w:rsidR="003C5C06" w:rsidRPr="003C5C06" w:rsidRDefault="003C5C06" w:rsidP="003C5C06">
      <w:pPr>
        <w:ind w:left="567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2.1.3.   Принимая лицо на работу или переводя его в установленном порядке </w:t>
      </w:r>
      <w:proofErr w:type="gramStart"/>
      <w:r w:rsidRPr="003C5C06">
        <w:rPr>
          <w:rFonts w:ascii="Times New Roman" w:hAnsi="Times New Roman" w:cs="Times New Roman"/>
        </w:rPr>
        <w:t>на</w:t>
      </w:r>
      <w:proofErr w:type="gramEnd"/>
      <w:r w:rsidRPr="003C5C06">
        <w:rPr>
          <w:rFonts w:ascii="Times New Roman" w:hAnsi="Times New Roman" w:cs="Times New Roman"/>
        </w:rPr>
        <w:t xml:space="preserve"> другую, работодатель обязан:</w:t>
      </w:r>
    </w:p>
    <w:p w:rsidR="003C5C06" w:rsidRPr="003C5C06" w:rsidRDefault="003C5C06" w:rsidP="003C5C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ознакомить его с правилами внутреннего трудового распорядка;</w:t>
      </w:r>
    </w:p>
    <w:p w:rsidR="003C5C06" w:rsidRPr="003C5C06" w:rsidRDefault="003C5C06" w:rsidP="003C5C06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ознакомить с порученной работой, условиями оплаты труда,  разъяснить его права и обязанности;</w:t>
      </w:r>
    </w:p>
    <w:p w:rsidR="003C5C06" w:rsidRPr="003C5C06" w:rsidRDefault="003C5C06" w:rsidP="003C5C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провести инструктаж по технике безопасности, производственной санитарии, противопожарной охране и другим правилам охраны труда;</w:t>
      </w:r>
    </w:p>
    <w:p w:rsidR="003C5C06" w:rsidRPr="003C5C06" w:rsidRDefault="003C5C06" w:rsidP="003C5C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ознакомить с  иными локальными, нормативными актами, имеющими отношение к его трудовой функции;</w:t>
      </w:r>
    </w:p>
    <w:p w:rsidR="003C5C06" w:rsidRPr="003C5C06" w:rsidRDefault="003C5C06" w:rsidP="003C5C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ознакомить с коллективным договором.</w:t>
      </w:r>
    </w:p>
    <w:p w:rsidR="003C5C06" w:rsidRPr="003C5C06" w:rsidRDefault="003C5C06" w:rsidP="003C5C06">
      <w:pPr>
        <w:spacing w:line="232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2.1.4. При приеме на работу может устанавливаться испытательный срок (ст. 70 ТК РФ) —               не более трех месяцев. Отсутствие в трудовом договоре условия об испытании означает, что работник принят без испытания.</w:t>
      </w:r>
    </w:p>
    <w:p w:rsidR="003C5C06" w:rsidRPr="003C5C06" w:rsidRDefault="003C5C06" w:rsidP="003C5C06">
      <w:pPr>
        <w:spacing w:line="15" w:lineRule="exact"/>
        <w:ind w:left="709" w:hanging="709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2.1.5. На каждого работника ДОУ оформляется трудовая книжка в соответствии с требованиями Инструкции о порядке ведения трудовых книжек. Трудовые книжки работников ДОУ хранятся в ДОУ.</w:t>
      </w:r>
    </w:p>
    <w:p w:rsidR="003C5C06" w:rsidRPr="003C5C06" w:rsidRDefault="003C5C06" w:rsidP="003C5C06">
      <w:pPr>
        <w:spacing w:line="15" w:lineRule="exact"/>
        <w:ind w:left="709" w:hanging="709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2.1.6. С каждой вносимой в трудовую книжку записью о выполняемой работе, переводе на другую постоянную работу и увольнении работодатель обязан ознакомить ее владельца под роспись в его личной карточке, в которой повторяется запись, внесенная в трудовую книжку.</w:t>
      </w:r>
    </w:p>
    <w:p w:rsidR="003C5C06" w:rsidRPr="003C5C06" w:rsidRDefault="003C5C06" w:rsidP="003C5C06">
      <w:pPr>
        <w:spacing w:line="17" w:lineRule="exact"/>
        <w:ind w:left="709" w:hanging="709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2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2.1.7. На каждого работника ведется личное дело, после увольнения работника личное дело хранится в ДОУ.</w:t>
      </w: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2.1.8. Заведующий ДОУ назначается приказом Учредителя – Управление образования администрации </w:t>
      </w:r>
      <w:proofErr w:type="spellStart"/>
      <w:r w:rsidRPr="003C5C06">
        <w:rPr>
          <w:rFonts w:ascii="Times New Roman" w:hAnsi="Times New Roman" w:cs="Times New Roman"/>
        </w:rPr>
        <w:t>Яковлевского</w:t>
      </w:r>
      <w:proofErr w:type="spellEnd"/>
      <w:r w:rsidRPr="003C5C06">
        <w:rPr>
          <w:rFonts w:ascii="Times New Roman" w:hAnsi="Times New Roman" w:cs="Times New Roman"/>
        </w:rPr>
        <w:t xml:space="preserve"> района. Трудовая книжка и личное дело заведующего ДОУ хранится у Учредителя.</w:t>
      </w:r>
    </w:p>
    <w:p w:rsidR="003C5C06" w:rsidRPr="003C5C06" w:rsidRDefault="003C5C06" w:rsidP="003C5C06">
      <w:pPr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</w:rPr>
        <w:t xml:space="preserve">2.2. </w:t>
      </w:r>
      <w:r w:rsidRPr="003C5C06">
        <w:rPr>
          <w:rFonts w:ascii="Times New Roman" w:hAnsi="Times New Roman" w:cs="Times New Roman"/>
          <w:b/>
        </w:rPr>
        <w:t>Отказ в приеме на работу.</w:t>
      </w:r>
    </w:p>
    <w:p w:rsidR="003C5C06" w:rsidRPr="003C5C06" w:rsidRDefault="003C5C06" w:rsidP="003C5C06">
      <w:pPr>
        <w:spacing w:line="13" w:lineRule="exact"/>
        <w:rPr>
          <w:rFonts w:ascii="Times New Roman" w:hAnsi="Times New Roman" w:cs="Times New Roman"/>
          <w:b/>
        </w:rPr>
      </w:pPr>
    </w:p>
    <w:p w:rsidR="003C5C06" w:rsidRPr="003C5C06" w:rsidRDefault="003C5C06" w:rsidP="003C5C06">
      <w:pPr>
        <w:spacing w:line="232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2.2.1. Не допускается необоснованный отказ в заключение трудового договора.</w:t>
      </w:r>
    </w:p>
    <w:p w:rsidR="003C5C06" w:rsidRPr="003C5C06" w:rsidRDefault="003C5C06" w:rsidP="003C5C06">
      <w:pPr>
        <w:spacing w:line="15" w:lineRule="exact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7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2.2.2. Прием на работу осуществляется только при наличии вакансии в ДОУ, исходя из деловых качеств Работника.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принадлежности или непринадлежности к общественным объединениям не допускается</w:t>
      </w:r>
      <w:proofErr w:type="gramStart"/>
      <w:r w:rsidRPr="003C5C06">
        <w:rPr>
          <w:rFonts w:ascii="Times New Roman" w:hAnsi="Times New Roman" w:cs="Times New Roman"/>
        </w:rPr>
        <w:t>.</w:t>
      </w:r>
      <w:proofErr w:type="gramEnd"/>
      <w:r w:rsidRPr="003C5C06">
        <w:rPr>
          <w:rFonts w:ascii="Times New Roman" w:hAnsi="Times New Roman" w:cs="Times New Roman"/>
        </w:rPr>
        <w:t xml:space="preserve"> (</w:t>
      </w:r>
      <w:proofErr w:type="gramStart"/>
      <w:r w:rsidRPr="003C5C06">
        <w:rPr>
          <w:rFonts w:ascii="Times New Roman" w:hAnsi="Times New Roman" w:cs="Times New Roman"/>
        </w:rPr>
        <w:t>с</w:t>
      </w:r>
      <w:proofErr w:type="gramEnd"/>
      <w:r w:rsidRPr="003C5C06">
        <w:rPr>
          <w:rFonts w:ascii="Times New Roman" w:hAnsi="Times New Roman" w:cs="Times New Roman"/>
        </w:rPr>
        <w:t xml:space="preserve">т. </w:t>
      </w:r>
      <w:proofErr w:type="gramStart"/>
      <w:r w:rsidRPr="003C5C06">
        <w:rPr>
          <w:rFonts w:ascii="Times New Roman" w:hAnsi="Times New Roman" w:cs="Times New Roman"/>
        </w:rPr>
        <w:t>3 ТК РФ)</w:t>
      </w:r>
      <w:proofErr w:type="gramEnd"/>
    </w:p>
    <w:p w:rsidR="003C5C06" w:rsidRPr="003C5C06" w:rsidRDefault="003C5C06" w:rsidP="003C5C06">
      <w:pPr>
        <w:spacing w:line="26" w:lineRule="exact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2.2.3. Лицо, лишенное решением суда права работать в образовательном учреждении в течение определенного срока, не может быть принято на работу в ДОУ в течение этого срока.</w:t>
      </w:r>
    </w:p>
    <w:p w:rsidR="003C5C06" w:rsidRPr="003C5C06" w:rsidRDefault="003C5C06" w:rsidP="003C5C06">
      <w:pPr>
        <w:spacing w:line="15" w:lineRule="exact"/>
        <w:ind w:left="709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2" w:lineRule="auto"/>
        <w:ind w:left="567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2.2.4. Запрещается отказывать в заключение трудового договора женщинам по мотивам, связанным с беременностью или наличием детей.</w:t>
      </w:r>
    </w:p>
    <w:p w:rsidR="003C5C06" w:rsidRPr="003C5C06" w:rsidRDefault="003C5C06" w:rsidP="003C5C06">
      <w:pPr>
        <w:spacing w:line="15" w:lineRule="exact"/>
        <w:ind w:left="709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2.2.5. 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3C5C06" w:rsidRPr="003C5C06" w:rsidRDefault="003C5C06" w:rsidP="003C5C06">
      <w:pPr>
        <w:spacing w:line="18" w:lineRule="exact"/>
        <w:ind w:left="709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2.2.6. По требованию лица, которому отказано в заключение трудового договора, администрация ДОУ обязана сообщить причину отказа в письменной форме.</w:t>
      </w:r>
    </w:p>
    <w:p w:rsidR="003C5C06" w:rsidRPr="003C5C06" w:rsidRDefault="003C5C06" w:rsidP="003C5C06">
      <w:pPr>
        <w:spacing w:line="15" w:lineRule="exact"/>
        <w:ind w:left="709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2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2.2.7. Отказ в заключение трудового договора может быть обжалован в судебном порядке.</w:t>
      </w:r>
    </w:p>
    <w:p w:rsidR="003C5C06" w:rsidRPr="003C5C06" w:rsidRDefault="003C5C06" w:rsidP="003C5C06">
      <w:pPr>
        <w:ind w:left="709"/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  <w:b/>
        </w:rPr>
        <w:t>2.3. Увольнение работников.</w:t>
      </w:r>
    </w:p>
    <w:p w:rsidR="003C5C06" w:rsidRPr="003C5C06" w:rsidRDefault="003C5C06" w:rsidP="003C5C06">
      <w:pPr>
        <w:ind w:left="709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2.3.1. Прекращение трудового договора возможно только по основаниям, предусмотренным Трудовым кодексом РФ.</w:t>
      </w: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2.3.2.   Работник имеет право расторгнуть трудовой договор, заключенный на неопределенный срок, предупредив об этом работодателя не менее</w:t>
      </w:r>
      <w:proofErr w:type="gramStart"/>
      <w:r w:rsidRPr="003C5C06">
        <w:rPr>
          <w:rFonts w:ascii="Times New Roman" w:hAnsi="Times New Roman" w:cs="Times New Roman"/>
        </w:rPr>
        <w:t>,</w:t>
      </w:r>
      <w:proofErr w:type="gramEnd"/>
      <w:r w:rsidRPr="003C5C06">
        <w:rPr>
          <w:rFonts w:ascii="Times New Roman" w:hAnsi="Times New Roman" w:cs="Times New Roman"/>
        </w:rPr>
        <w:t xml:space="preserve"> чем за 2 недели, либо на основании статьи 77 ТК РФ.</w:t>
      </w:r>
    </w:p>
    <w:p w:rsidR="003C5C06" w:rsidRPr="003C5C06" w:rsidRDefault="003C5C06" w:rsidP="003C5C06">
      <w:pPr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2.3.3.   По истечении указанного срока работник вправе прекратить работу, а работодатель обязан выдать ему трудовую книжку и произвести полный расчет. По соглашению между работником и работодателем трудовой </w:t>
      </w:r>
      <w:proofErr w:type="gramStart"/>
      <w:r w:rsidRPr="003C5C06">
        <w:rPr>
          <w:rFonts w:ascii="Times New Roman" w:hAnsi="Times New Roman" w:cs="Times New Roman"/>
        </w:rPr>
        <w:t>договор</w:t>
      </w:r>
      <w:proofErr w:type="gramEnd"/>
      <w:r w:rsidRPr="003C5C06">
        <w:rPr>
          <w:rFonts w:ascii="Times New Roman" w:hAnsi="Times New Roman" w:cs="Times New Roman"/>
        </w:rPr>
        <w:t xml:space="preserve"> может быть расторгнут и до истечения срока предупреждения.</w:t>
      </w:r>
    </w:p>
    <w:p w:rsidR="003C5C06" w:rsidRPr="003C5C06" w:rsidRDefault="003C5C06" w:rsidP="003C5C06">
      <w:pPr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2.3.4.   Срочный договор расторгается  с истечением срока его действия, о чем работник должен быть предупрежден в письменном виде не менее</w:t>
      </w:r>
      <w:proofErr w:type="gramStart"/>
      <w:r w:rsidRPr="003C5C06">
        <w:rPr>
          <w:rFonts w:ascii="Times New Roman" w:hAnsi="Times New Roman" w:cs="Times New Roman"/>
        </w:rPr>
        <w:t>,</w:t>
      </w:r>
      <w:proofErr w:type="gramEnd"/>
      <w:r w:rsidRPr="003C5C06">
        <w:rPr>
          <w:rFonts w:ascii="Times New Roman" w:hAnsi="Times New Roman" w:cs="Times New Roman"/>
        </w:rPr>
        <w:t xml:space="preserve"> чем за 3 дня до увольнения.</w:t>
      </w:r>
    </w:p>
    <w:p w:rsidR="003C5C06" w:rsidRPr="003C5C06" w:rsidRDefault="003C5C06" w:rsidP="003C5C06">
      <w:pPr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2.3.5. Прекращение трудового договора оформляется приказом.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</w:t>
      </w:r>
    </w:p>
    <w:p w:rsidR="003C5C06" w:rsidRPr="003C5C06" w:rsidRDefault="003C5C06" w:rsidP="003C5C06">
      <w:pPr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2.3.6. Записи в трудовую книжку о причинах увольнения должны производиться в точном соответствии с формулировкой Трудового кодекса РФ и со ссылкой на соответствующую статью, пункт. Днем увольнения считается последний день работы. </w:t>
      </w: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2.3.7. Заведующий ДОУ при расторжении трудового договора по собственному желанию обязан предупредить Учредителя (его представителя) об этом в письменной форме не позднее, чем за один месяц.</w:t>
      </w:r>
    </w:p>
    <w:p w:rsidR="003C5C06" w:rsidRPr="003C5C06" w:rsidRDefault="003C5C06" w:rsidP="003C5C06">
      <w:pPr>
        <w:spacing w:line="15" w:lineRule="exact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2.3.8. При расторжении трудового договора заведующий ДОУ издает приказ об увольнении с указанием основания увольнения в соответствии с Трудовым кодексом РФ или ФЗ «Об образовании в Российской Федерации».</w:t>
      </w:r>
    </w:p>
    <w:p w:rsidR="003C5C06" w:rsidRPr="003C5C06" w:rsidRDefault="003C5C06" w:rsidP="003C5C06">
      <w:pPr>
        <w:spacing w:line="13" w:lineRule="exact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7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2.3.9. </w:t>
      </w:r>
      <w:proofErr w:type="gramStart"/>
      <w:r w:rsidRPr="003C5C06">
        <w:rPr>
          <w:rFonts w:ascii="Times New Roman" w:hAnsi="Times New Roman" w:cs="Times New Roman"/>
        </w:rPr>
        <w:t>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ФЗ «Об образовании в Российской Федерации» и со ссылкой на соответствующие статью, пункт Трудового кодекса РФ или ФЗ «Об образовании в Российской Федерации».</w:t>
      </w:r>
      <w:proofErr w:type="gramEnd"/>
    </w:p>
    <w:p w:rsidR="003C5C06" w:rsidRPr="003C5C06" w:rsidRDefault="003C5C06" w:rsidP="003C5C06">
      <w:pPr>
        <w:spacing w:line="15" w:lineRule="exact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5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2.3.10. Днем увольнения работника является последний день работы. В последний день работы администрация ДОУ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расчет.</w:t>
      </w:r>
    </w:p>
    <w:p w:rsidR="003C5C06" w:rsidRPr="003C5C06" w:rsidRDefault="003C5C06" w:rsidP="003C5C06">
      <w:pPr>
        <w:spacing w:line="18" w:lineRule="exact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numPr>
          <w:ilvl w:val="0"/>
          <w:numId w:val="18"/>
        </w:numPr>
        <w:tabs>
          <w:tab w:val="left" w:pos="1133"/>
        </w:tabs>
        <w:spacing w:after="0" w:line="237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3C5C06">
        <w:rPr>
          <w:rFonts w:ascii="Times New Roman" w:hAnsi="Times New Roman" w:cs="Times New Roman"/>
        </w:rPr>
        <w:lastRenderedPageBreak/>
        <w:t>с</w:t>
      </w:r>
      <w:proofErr w:type="gramEnd"/>
      <w:r w:rsidRPr="003C5C06">
        <w:rPr>
          <w:rFonts w:ascii="Times New Roman" w:hAnsi="Times New Roman" w:cs="Times New Roman"/>
        </w:rPr>
        <w:t>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ДОУ направляет работнику уведомление о необходимости явиться за трудовой книжкой либо дать согласие на отправление ее по почте. Со дня направления уведомления администрация ДОУ освобождается от ответственности за задержку выдачи трудовой книжки.</w:t>
      </w:r>
    </w:p>
    <w:p w:rsidR="003C5C06" w:rsidRPr="003C5C06" w:rsidRDefault="003C5C06" w:rsidP="003C5C06">
      <w:pPr>
        <w:spacing w:line="21" w:lineRule="exact"/>
        <w:ind w:firstLine="119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5" w:lineRule="auto"/>
        <w:ind w:left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3C5C06" w:rsidRPr="003C5C06" w:rsidRDefault="003C5C06" w:rsidP="003C5C06">
      <w:pPr>
        <w:spacing w:line="14" w:lineRule="exact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spacing w:line="232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2.3.11. При сокращении численности или штата работников преимущественным правом на оставление на работе при равной производительности</w:t>
      </w:r>
      <w:r w:rsidRPr="003C5C06">
        <w:rPr>
          <w:rFonts w:ascii="Times New Roman" w:hAnsi="Times New Roman" w:cs="Times New Roman"/>
        </w:rPr>
        <w:tab/>
        <w:t>труда</w:t>
      </w:r>
      <w:r w:rsidRPr="003C5C06">
        <w:rPr>
          <w:rFonts w:ascii="Times New Roman" w:hAnsi="Times New Roman" w:cs="Times New Roman"/>
        </w:rPr>
        <w:tab/>
        <w:t>и квалификации пользуются</w:t>
      </w:r>
      <w:r w:rsidRPr="003C5C06">
        <w:rPr>
          <w:rFonts w:ascii="Times New Roman" w:hAnsi="Times New Roman" w:cs="Times New Roman"/>
        </w:rPr>
        <w:tab/>
        <w:t>категории работников, установленные Трудовым кодексом РФ.</w:t>
      </w:r>
    </w:p>
    <w:p w:rsidR="003C5C06" w:rsidRPr="003C5C06" w:rsidRDefault="003C5C06" w:rsidP="003C5C06">
      <w:pPr>
        <w:spacing w:line="328" w:lineRule="exact"/>
        <w:ind w:left="709" w:hanging="709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jc w:val="center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  <w:b/>
          <w:lang w:val="en-US"/>
        </w:rPr>
        <w:t>III</w:t>
      </w:r>
      <w:r w:rsidRPr="003C5C06">
        <w:rPr>
          <w:rFonts w:ascii="Times New Roman" w:hAnsi="Times New Roman" w:cs="Times New Roman"/>
          <w:b/>
        </w:rPr>
        <w:t>. Основные обязанности и права работников</w:t>
      </w:r>
    </w:p>
    <w:p w:rsidR="003C5C06" w:rsidRPr="003C5C06" w:rsidRDefault="003C5C06" w:rsidP="003C5C06">
      <w:pPr>
        <w:jc w:val="both"/>
        <w:outlineLvl w:val="0"/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  <w:b/>
        </w:rPr>
        <w:t>3.1.     Работники Учреждения обязаны: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добросовестно исполнять свои трудовые обязанности, соблюдать настоящие Правила, трудовую дисциплину, своевременно и точно выполнять распоряжения работодателя и непосредственного руководителя, использовать свое рабочее время для производительного труда;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неукоснительно соблюдать правила охраны труда и техники безопасности. Обо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Незамедлительно сообщать руководителю о ситуации, представляющей угрозу жизни и здоровью людей, сохранности имущества;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проходить в установленные сроки медицинский осмотр, соблюдать санитарные нормы и правила, гигиену труда;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своевременно заполнять  и аккуратно вести установленную документацию;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нести ответственность за  жизнь, физическое и психическое здоровье воспитанников, обеспечивать охрану их жизни и здоровья, соблюдать санитарные правила, отвечать за воспитание и обучение, выполнять требования медицинского персонала, связанные с охраной и укреплением здоровья детей, защищать их от всех форм физического и психического насилия;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соблюдать этические нормы поведения на работе. Быть внимательными и вежливыми с членами коллектива Учреждения и родителями (законными представителями) воспитанников;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сотрудничать с семьей по вопросам   воспитания, обучения и оздоровления детей;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качественно и в срок выполнять задания и поручения, работать над повышением своего профессионального уровня;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поддерживать чистоту и порядок на рабочем месте, в служебных и иных помещениях, соблюдать установленный порядок хранения документов и материальных ценностей. Бережно относиться к имуществу работодателя и других работников;</w:t>
      </w:r>
    </w:p>
    <w:p w:rsidR="003C5C06" w:rsidRPr="003C5C06" w:rsidRDefault="003C5C06" w:rsidP="003C5C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эффективно использовать оборудование, экономно и рационально расходовать материалы и электроэнергию, другие материальные ресурсы.</w:t>
      </w:r>
    </w:p>
    <w:p w:rsidR="003C5C06" w:rsidRPr="003C5C06" w:rsidRDefault="003C5C06" w:rsidP="003C5C06">
      <w:pPr>
        <w:ind w:left="709" w:hanging="709"/>
        <w:jc w:val="both"/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  <w:b/>
        </w:rPr>
        <w:t>3.2. Права и свободы педагогических работников, гарантии их реализации (ст. 47 ФЗ «Об образовании в РФ»):</w:t>
      </w:r>
    </w:p>
    <w:p w:rsidR="003C5C06" w:rsidRPr="003C5C06" w:rsidRDefault="003C5C06" w:rsidP="003C5C06">
      <w:pPr>
        <w:numPr>
          <w:ilvl w:val="2"/>
          <w:numId w:val="4"/>
        </w:numPr>
        <w:spacing w:after="0" w:line="240" w:lineRule="auto"/>
        <w:ind w:left="993" w:hanging="851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Под 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3C5C06" w:rsidRPr="003C5C06" w:rsidRDefault="003C5C06" w:rsidP="003C5C06">
      <w:pPr>
        <w:numPr>
          <w:ilvl w:val="2"/>
          <w:numId w:val="4"/>
        </w:numPr>
        <w:spacing w:after="0" w:line="240" w:lineRule="auto"/>
        <w:ind w:left="993" w:hanging="851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В Российской Федерации признается особый статус педагогических работников в обществе,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повышения социальной значимости, престижа педагогического труда.</w:t>
      </w:r>
    </w:p>
    <w:p w:rsidR="003C5C06" w:rsidRPr="003C5C06" w:rsidRDefault="003C5C06" w:rsidP="003C5C06">
      <w:pPr>
        <w:numPr>
          <w:ilvl w:val="2"/>
          <w:numId w:val="4"/>
        </w:numPr>
        <w:spacing w:after="0" w:line="240" w:lineRule="auto"/>
        <w:ind w:left="993" w:hanging="851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Педагогические работники пользуются следующими академическими правами и свободами: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lastRenderedPageBreak/>
        <w:t>свобода преподавания, свобода выражения своего мнения, свобода от вмешательства  в профессиональную  деятельность;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свобода выбора и использования педагогически обоснованных форм, средств, методов обучения и воспитания;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</w:t>
      </w:r>
      <w:proofErr w:type="gramStart"/>
      <w:r w:rsidRPr="003C5C06">
        <w:rPr>
          <w:rFonts w:ascii="Times New Roman" w:hAnsi="Times New Roman" w:cs="Times New Roman"/>
        </w:rPr>
        <w:t xml:space="preserve"> ,</w:t>
      </w:r>
      <w:proofErr w:type="gramEnd"/>
      <w:r w:rsidRPr="003C5C06">
        <w:rPr>
          <w:rFonts w:ascii="Times New Roman" w:hAnsi="Times New Roman" w:cs="Times New Roman"/>
        </w:rPr>
        <w:t xml:space="preserve"> дисциплины(модуля);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 законодательством об образовании;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участие в разработке образовательных программ, в том числе учебных планов, календарных  учебных графиков, рабочих учебных предметов, курсов, дисципли</w:t>
      </w:r>
      <w:proofErr w:type="gramStart"/>
      <w:r w:rsidRPr="003C5C06">
        <w:rPr>
          <w:rFonts w:ascii="Times New Roman" w:hAnsi="Times New Roman" w:cs="Times New Roman"/>
        </w:rPr>
        <w:t>н(</w:t>
      </w:r>
      <w:proofErr w:type="gramEnd"/>
      <w:r w:rsidRPr="003C5C06">
        <w:rPr>
          <w:rFonts w:ascii="Times New Roman" w:hAnsi="Times New Roman" w:cs="Times New Roman"/>
        </w:rPr>
        <w:t>модулей), методических материалов и иных компонентов образовательных программ;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осуществление научной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</w:t>
      </w:r>
      <w:proofErr w:type="gramStart"/>
      <w:r w:rsidRPr="003C5C06">
        <w:rPr>
          <w:rFonts w:ascii="Times New Roman" w:hAnsi="Times New Roman" w:cs="Times New Roman"/>
        </w:rPr>
        <w:t>о-</w:t>
      </w:r>
      <w:proofErr w:type="gramEnd"/>
      <w:r w:rsidRPr="003C5C06">
        <w:rPr>
          <w:rFonts w:ascii="Times New Roman" w:hAnsi="Times New Roman" w:cs="Times New Roman"/>
        </w:rPr>
        <w:t xml:space="preserve"> телекоммуникационным 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 качественного осуществления   педагогической, научной или исследовательской деятельности в организациях, осуществляющих образовательную деятельность;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объединение в общественные профессиональные организации в формах и в порядке, которые  установлены законодательством Российской Федерации;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обращение в комиссию по урегулированию споров  между участниками образовательных отношений;</w:t>
      </w:r>
    </w:p>
    <w:p w:rsidR="003C5C06" w:rsidRPr="003C5C06" w:rsidRDefault="003C5C06" w:rsidP="003C5C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3C5C06" w:rsidRPr="003C5C06" w:rsidRDefault="003C5C06" w:rsidP="003C5C06">
      <w:pPr>
        <w:numPr>
          <w:ilvl w:val="2"/>
          <w:numId w:val="4"/>
        </w:numPr>
        <w:spacing w:after="0" w:line="240" w:lineRule="auto"/>
        <w:ind w:left="993" w:hanging="851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Академические права и свободы, указанные в части 3 настоящей статьи, должны осуществляться с соблюдением прав и свобод других участников образовательных отношений, требований законодательства РФ, норм профессиональной этики педагогических работников, закрепленных в локальных  нормативных актах организации, осуществляющей образовательную деятельность.</w:t>
      </w:r>
    </w:p>
    <w:p w:rsidR="003C5C06" w:rsidRPr="003C5C06" w:rsidRDefault="003C5C06" w:rsidP="003C5C06">
      <w:pPr>
        <w:numPr>
          <w:ilvl w:val="2"/>
          <w:numId w:val="4"/>
        </w:numPr>
        <w:tabs>
          <w:tab w:val="left" w:pos="709"/>
          <w:tab w:val="left" w:pos="851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Педагогические работники имеют следующие трудовые права и социальные гарантии:</w:t>
      </w:r>
    </w:p>
    <w:p w:rsidR="003C5C06" w:rsidRPr="003C5C06" w:rsidRDefault="003C5C06" w:rsidP="003C5C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сокращенную продолжительность рабочего времени;</w:t>
      </w:r>
    </w:p>
    <w:p w:rsidR="003C5C06" w:rsidRPr="003C5C06" w:rsidRDefault="003C5C06" w:rsidP="003C5C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дополнительное профессиональное образование по профилю педагогической деятельности не реже чем 1 раз в три года;</w:t>
      </w:r>
    </w:p>
    <w:p w:rsidR="003C5C06" w:rsidRPr="003C5C06" w:rsidRDefault="003C5C06" w:rsidP="003C5C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ежегодный основной удлиненный оплачиваемый отпуск, продолжительность которого определяется Правительством РФ;</w:t>
      </w:r>
    </w:p>
    <w:p w:rsidR="003C5C06" w:rsidRPr="003C5C06" w:rsidRDefault="003C5C06" w:rsidP="003C5C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длительный отпуск сроком до одного года не реже чем через каждые десять лет непрерывной педагогической деятельности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C5C06" w:rsidRPr="003C5C06" w:rsidRDefault="003C5C06" w:rsidP="003C5C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3C5C06" w:rsidRPr="003C5C06" w:rsidRDefault="003C5C06" w:rsidP="003C5C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3C5C06" w:rsidRPr="003C5C06" w:rsidRDefault="003C5C06" w:rsidP="003C5C06">
      <w:pPr>
        <w:ind w:left="993" w:hanging="851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3.2.6. В рабочее время педагогических работников в зависимости от занимаемой должности включается учебная *(преподавательская), воспитательная работа, индивидуальная работа с </w:t>
      </w:r>
      <w:r w:rsidRPr="003C5C06">
        <w:rPr>
          <w:rFonts w:ascii="Times New Roman" w:hAnsi="Times New Roman" w:cs="Times New Roman"/>
        </w:rPr>
        <w:lastRenderedPageBreak/>
        <w:t>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</w:t>
      </w:r>
      <w:proofErr w:type="gramStart"/>
      <w:r w:rsidRPr="003C5C06">
        <w:rPr>
          <w:rFonts w:ascii="Times New Roman" w:hAnsi="Times New Roman" w:cs="Times New Roman"/>
        </w:rPr>
        <w:t>.</w:t>
      </w:r>
      <w:proofErr w:type="gramEnd"/>
      <w:r w:rsidRPr="003C5C06">
        <w:rPr>
          <w:rFonts w:ascii="Times New Roman" w:hAnsi="Times New Roman" w:cs="Times New Roman"/>
        </w:rPr>
        <w:t xml:space="preserve"> </w:t>
      </w:r>
      <w:proofErr w:type="gramStart"/>
      <w:r w:rsidRPr="003C5C06">
        <w:rPr>
          <w:rFonts w:ascii="Times New Roman" w:hAnsi="Times New Roman" w:cs="Times New Roman"/>
        </w:rPr>
        <w:t>р</w:t>
      </w:r>
      <w:proofErr w:type="gramEnd"/>
      <w:r w:rsidRPr="003C5C06">
        <w:rPr>
          <w:rFonts w:ascii="Times New Roman" w:hAnsi="Times New Roman" w:cs="Times New Roman"/>
        </w:rPr>
        <w:t>абота по ведению мониторинга, работа, предусмотренная 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 учебно</w:t>
      </w:r>
      <w:proofErr w:type="gramStart"/>
      <w:r w:rsidRPr="003C5C06">
        <w:rPr>
          <w:rFonts w:ascii="Times New Roman" w:hAnsi="Times New Roman" w:cs="Times New Roman"/>
        </w:rPr>
        <w:t>й(</w:t>
      </w:r>
      <w:proofErr w:type="gramEnd"/>
      <w:r w:rsidRPr="003C5C06">
        <w:rPr>
          <w:rFonts w:ascii="Times New Roman" w:hAnsi="Times New Roman" w:cs="Times New Roman"/>
        </w:rPr>
        <w:t xml:space="preserve"> преподавательской) и другой</w:t>
      </w:r>
      <w:r w:rsidRPr="003C5C06">
        <w:rPr>
          <w:rFonts w:ascii="Times New Roman" w:hAnsi="Times New Roman" w:cs="Times New Roman"/>
        </w:rPr>
        <w:tab/>
        <w:t xml:space="preserve"> педагогической работы в пределах рабочей недели или учебного года определяется соответствующим локальным 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работников.</w:t>
      </w:r>
    </w:p>
    <w:p w:rsidR="003C5C06" w:rsidRPr="003C5C06" w:rsidRDefault="003C5C06" w:rsidP="003C5C06">
      <w:pPr>
        <w:ind w:left="993" w:hanging="993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3.2.7.  </w:t>
      </w:r>
      <w:proofErr w:type="gramStart"/>
      <w:r w:rsidRPr="003C5C06">
        <w:rPr>
          <w:rFonts w:ascii="Times New Roman" w:hAnsi="Times New Roman" w:cs="Times New Roman"/>
        </w:rPr>
        <w:t>Режим рабочего  времени 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 в сфере</w:t>
      </w:r>
      <w:proofErr w:type="gramEnd"/>
      <w:r w:rsidRPr="003C5C06">
        <w:rPr>
          <w:rFonts w:ascii="Times New Roman" w:hAnsi="Times New Roman" w:cs="Times New Roman"/>
        </w:rPr>
        <w:t xml:space="preserve"> образования.</w:t>
      </w:r>
    </w:p>
    <w:p w:rsidR="003C5C06" w:rsidRPr="003C5C06" w:rsidRDefault="003C5C06" w:rsidP="003C5C06">
      <w:pPr>
        <w:ind w:left="993" w:hanging="851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3.2.8.   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3C5C06" w:rsidRPr="003C5C06" w:rsidRDefault="003C5C06" w:rsidP="003C5C06">
      <w:pPr>
        <w:jc w:val="both"/>
        <w:outlineLvl w:val="0"/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</w:rPr>
        <w:t>3.3.</w:t>
      </w:r>
      <w:r w:rsidRPr="003C5C06">
        <w:rPr>
          <w:rFonts w:ascii="Times New Roman" w:hAnsi="Times New Roman" w:cs="Times New Roman"/>
          <w:b/>
        </w:rPr>
        <w:t xml:space="preserve">     Работники Учреждения имеют право: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на самостоятельное определение форм, средств и методов своей педагогической деятельности в рамках воспитательной концепции Учреждения;  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определение по своему усмотрению темпов прохождения того или иного раздела программы;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проявления творчества, инициативы;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уважение и вежливое обращение со стороны администрации, воспитанников и родителей;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моральное поощрение по результатам своего труда;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повышение  категории по результатам своего труда;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совмещение профессий (должностей);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получение рабочего места, соответствующего санитарно-гигиеническим нормам, нормам охраны труда, снабженного необходимым оборудованием, пособиями и иными материалами;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отказ от выполнения работы в случае  возникновения опасности для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обращение в органы государственной власти РФ,  субъектов  РФ и органы местного самоуправления, к Учредителю, к работодателю, а также в профсоюзы, их объединения и иные полномочные представительные органы по вопросам охраны труда;</w:t>
      </w:r>
    </w:p>
    <w:p w:rsidR="003C5C06" w:rsidRPr="003C5C06" w:rsidRDefault="003C5C06" w:rsidP="003C5C0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личное участие или участие через своих представителей в рассмотрении вопросов, вязанных с обеспечением безопасных условий труда на его рабочем месте, и в расследовании произошедшего с ним несчастного случая на производстве или профессионального заболевания.</w:t>
      </w:r>
    </w:p>
    <w:p w:rsidR="003C5C06" w:rsidRPr="003C5C06" w:rsidRDefault="003C5C06" w:rsidP="003C5C06">
      <w:pPr>
        <w:ind w:left="567" w:hanging="567"/>
        <w:jc w:val="both"/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  <w:b/>
        </w:rPr>
        <w:t>3.4. Обязанности и ответственность педагогических работников (ст.48 ФЗ</w:t>
      </w:r>
      <w:proofErr w:type="gramStart"/>
      <w:r w:rsidRPr="003C5C06">
        <w:rPr>
          <w:rFonts w:ascii="Times New Roman" w:hAnsi="Times New Roman" w:cs="Times New Roman"/>
          <w:b/>
        </w:rPr>
        <w:t xml:space="preserve"> О</w:t>
      </w:r>
      <w:proofErr w:type="gramEnd"/>
      <w:r w:rsidRPr="003C5C06">
        <w:rPr>
          <w:rFonts w:ascii="Times New Roman" w:hAnsi="Times New Roman" w:cs="Times New Roman"/>
          <w:b/>
        </w:rPr>
        <w:t>б образовании в Российской Федерации).</w:t>
      </w:r>
    </w:p>
    <w:p w:rsidR="003C5C06" w:rsidRPr="003C5C06" w:rsidRDefault="003C5C06" w:rsidP="003C5C06">
      <w:pPr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   3.4.1. Педагогические работники обязаны: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Осуществлять свою  деятельность на высоком профессиональном уровне, обеспечивать в полном объеме реализацию преподаваемых учебных предмета, курса, дисциплин</w:t>
      </w:r>
      <w:proofErr w:type="gramStart"/>
      <w:r w:rsidRPr="003C5C06">
        <w:rPr>
          <w:rFonts w:ascii="Times New Roman" w:hAnsi="Times New Roman" w:cs="Times New Roman"/>
        </w:rPr>
        <w:t>ы(</w:t>
      </w:r>
      <w:proofErr w:type="gramEnd"/>
      <w:r w:rsidRPr="003C5C06">
        <w:rPr>
          <w:rFonts w:ascii="Times New Roman" w:hAnsi="Times New Roman" w:cs="Times New Roman"/>
        </w:rPr>
        <w:t>модуля) в соответствии с утвержденной рабочей программой;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lastRenderedPageBreak/>
        <w:t>соблюдать правовые, нравственные и этические нормы, следовать требованиям профессиональной этики;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уважать честь и достоинство обучающихся и других участников образовательных отношений;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proofErr w:type="gramStart"/>
      <w:r w:rsidRPr="003C5C06">
        <w:rPr>
          <w:rFonts w:ascii="Times New Roman" w:hAnsi="Times New Roman" w:cs="Times New Roman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учитывать особенности психофизического развития обучающихся и состояния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систематически повышать свой профессиональный уровень;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проходить в </w:t>
      </w:r>
      <w:proofErr w:type="gramStart"/>
      <w:r w:rsidRPr="003C5C06">
        <w:rPr>
          <w:rFonts w:ascii="Times New Roman" w:hAnsi="Times New Roman" w:cs="Times New Roman"/>
        </w:rPr>
        <w:t>установленном</w:t>
      </w:r>
      <w:proofErr w:type="gramEnd"/>
      <w:r w:rsidRPr="003C5C06">
        <w:rPr>
          <w:rFonts w:ascii="Times New Roman" w:hAnsi="Times New Roman" w:cs="Times New Roman"/>
        </w:rPr>
        <w:t xml:space="preserve"> законодательством Российской Федерации обучение и проверку знаний и навыков в области охраны труда;</w:t>
      </w:r>
    </w:p>
    <w:p w:rsidR="003C5C06" w:rsidRPr="003C5C06" w:rsidRDefault="003C5C06" w:rsidP="003C5C0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3C5C06" w:rsidRPr="003C5C06" w:rsidRDefault="003C5C06" w:rsidP="003C5C06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   3.4.2. Педагогический работник организации, осуществляющей образовательную деятельность не вправе оказывать платные образовательные услуги </w:t>
      </w:r>
      <w:proofErr w:type="gramStart"/>
      <w:r w:rsidRPr="003C5C06">
        <w:rPr>
          <w:rFonts w:ascii="Times New Roman" w:hAnsi="Times New Roman" w:cs="Times New Roman"/>
        </w:rPr>
        <w:t>обучающимся</w:t>
      </w:r>
      <w:proofErr w:type="gramEnd"/>
      <w:r w:rsidRPr="003C5C06">
        <w:rPr>
          <w:rFonts w:ascii="Times New Roman" w:hAnsi="Times New Roman" w:cs="Times New Roman"/>
        </w:rPr>
        <w:t xml:space="preserve"> в данной организации, если это приводит к конфликту интересов педагогического работника.</w:t>
      </w:r>
    </w:p>
    <w:p w:rsidR="003C5C06" w:rsidRPr="003C5C06" w:rsidRDefault="003C5C06" w:rsidP="003C5C06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   3.4.3. Педагогическим работникам запрещается  использовать образовательную деятельность для политической агитации, принуждения обучающихся к принятию политических, религиозных  или иных убеждений либо отказу от них, для разжигания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3C5C06">
        <w:rPr>
          <w:rFonts w:ascii="Times New Roman" w:hAnsi="Times New Roman" w:cs="Times New Roman"/>
        </w:rPr>
        <w:t>сообщения</w:t>
      </w:r>
      <w:proofErr w:type="gramEnd"/>
      <w:r w:rsidRPr="003C5C06">
        <w:rPr>
          <w:rFonts w:ascii="Times New Roman" w:hAnsi="Times New Roman" w:cs="Times New Roman"/>
        </w:rPr>
        <w:t xml:space="preserve"> обучающимся недостоверных сведений об исторических, о национальных, религиозных и культурных традиций</w:t>
      </w:r>
      <w:r w:rsidRPr="003C5C06">
        <w:rPr>
          <w:rFonts w:ascii="Times New Roman" w:hAnsi="Times New Roman" w:cs="Times New Roman"/>
        </w:rPr>
        <w:tab/>
        <w:t xml:space="preserve"> народов, а также для побуждения обучающихся действиям, противоречащим Конституции Российской Федерации.</w:t>
      </w:r>
    </w:p>
    <w:p w:rsidR="003C5C06" w:rsidRPr="003C5C06" w:rsidRDefault="003C5C06" w:rsidP="003C5C06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  3.4.4.  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настоящей статьи, учитывается при прохождении  ими аттестации.</w:t>
      </w:r>
    </w:p>
    <w:p w:rsidR="003C5C06" w:rsidRPr="003C5C06" w:rsidRDefault="003C5C06" w:rsidP="003C5C06">
      <w:pPr>
        <w:jc w:val="both"/>
        <w:outlineLvl w:val="0"/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  <w:b/>
        </w:rPr>
        <w:t>3.5     Педагогическим работникам запрещается:</w:t>
      </w:r>
    </w:p>
    <w:p w:rsidR="003C5C06" w:rsidRPr="003C5C06" w:rsidRDefault="003C5C06" w:rsidP="003C5C0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outlineLvl w:val="0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изменять по своему усмотрению расписание занятий и график работы;</w:t>
      </w:r>
    </w:p>
    <w:p w:rsidR="003C5C06" w:rsidRPr="003C5C06" w:rsidRDefault="003C5C06" w:rsidP="003C5C0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outlineLvl w:val="0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отменять, удлинять или сокращать продолжительность занятий и перерывов между ними.</w:t>
      </w:r>
    </w:p>
    <w:p w:rsidR="003C5C06" w:rsidRPr="003C5C06" w:rsidRDefault="003C5C06" w:rsidP="003C5C06">
      <w:pPr>
        <w:jc w:val="both"/>
        <w:outlineLvl w:val="0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        В  помещениях Учреждения запрещается:</w:t>
      </w:r>
    </w:p>
    <w:p w:rsidR="003C5C06" w:rsidRPr="003C5C06" w:rsidRDefault="003C5C06" w:rsidP="003C5C0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громко разговаривать и шуметь в коридорах;</w:t>
      </w:r>
    </w:p>
    <w:p w:rsidR="003C5C06" w:rsidRPr="003C5C06" w:rsidRDefault="003C5C06" w:rsidP="003C5C0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курить на территории;</w:t>
      </w:r>
    </w:p>
    <w:p w:rsidR="003C5C06" w:rsidRPr="003C5C06" w:rsidRDefault="003C5C06" w:rsidP="003C5C0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распивать спиртные напитки.</w:t>
      </w:r>
    </w:p>
    <w:p w:rsidR="003C5C06" w:rsidRPr="003C5C06" w:rsidRDefault="003C5C06" w:rsidP="003C5C06">
      <w:pPr>
        <w:jc w:val="both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jc w:val="both"/>
        <w:outlineLvl w:val="0"/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</w:rPr>
        <w:t xml:space="preserve">                      </w:t>
      </w:r>
      <w:r w:rsidRPr="003C5C06">
        <w:rPr>
          <w:rFonts w:ascii="Times New Roman" w:hAnsi="Times New Roman" w:cs="Times New Roman"/>
          <w:b/>
          <w:lang w:val="en-US"/>
        </w:rPr>
        <w:t>IV</w:t>
      </w:r>
      <w:r w:rsidRPr="003C5C06">
        <w:rPr>
          <w:rFonts w:ascii="Times New Roman" w:hAnsi="Times New Roman" w:cs="Times New Roman"/>
          <w:b/>
        </w:rPr>
        <w:t xml:space="preserve">. Основные </w:t>
      </w:r>
      <w:proofErr w:type="gramStart"/>
      <w:r w:rsidRPr="003C5C06">
        <w:rPr>
          <w:rFonts w:ascii="Times New Roman" w:hAnsi="Times New Roman" w:cs="Times New Roman"/>
          <w:b/>
        </w:rPr>
        <w:t>обязанности  работодателя</w:t>
      </w:r>
      <w:proofErr w:type="gramEnd"/>
    </w:p>
    <w:p w:rsidR="003C5C06" w:rsidRPr="003C5C06" w:rsidRDefault="003C5C06" w:rsidP="003C5C06">
      <w:pPr>
        <w:jc w:val="both"/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  <w:b/>
        </w:rPr>
        <w:t>4.1.     Работодатель обязан:</w:t>
      </w:r>
    </w:p>
    <w:p w:rsidR="003C5C06" w:rsidRPr="003C5C06" w:rsidRDefault="003C5C06" w:rsidP="003C5C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lastRenderedPageBreak/>
        <w:t>соблюдать законы и иные нормативные правовые акты, локальные акты, условия коллективного договора, соглашений и трудовых договоров;</w:t>
      </w:r>
    </w:p>
    <w:p w:rsidR="003C5C06" w:rsidRPr="003C5C06" w:rsidRDefault="003C5C06" w:rsidP="003C5C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своевременно выполнять предписания государственных надзорных и контролирующих органов;</w:t>
      </w:r>
    </w:p>
    <w:p w:rsidR="003C5C06" w:rsidRPr="003C5C06" w:rsidRDefault="003C5C06" w:rsidP="003C5C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предоставлять сотрудникам работу, установленную трудовым договором;</w:t>
      </w:r>
    </w:p>
    <w:p w:rsidR="003C5C06" w:rsidRPr="003C5C06" w:rsidRDefault="003C5C06" w:rsidP="003C5C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обеспечивать безопасность труда и создавать условия, отвечающие требованиям охраны и гигиены труда;</w:t>
      </w:r>
    </w:p>
    <w:p w:rsidR="003C5C06" w:rsidRPr="003C5C06" w:rsidRDefault="003C5C06" w:rsidP="003C5C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своевременно выплачивать в полном размере причитающуюся работникам заработную плату;</w:t>
      </w:r>
    </w:p>
    <w:p w:rsidR="003C5C06" w:rsidRPr="003C5C06" w:rsidRDefault="003C5C06" w:rsidP="003C5C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C5C06">
        <w:rPr>
          <w:rFonts w:ascii="Times New Roman" w:hAnsi="Times New Roman" w:cs="Times New Roman"/>
        </w:rPr>
        <w:t>осуществлять  обязательное социальное страхование работников в порядке, установленным федеральными законами;</w:t>
      </w:r>
      <w:proofErr w:type="gramEnd"/>
    </w:p>
    <w:p w:rsidR="003C5C06" w:rsidRPr="003C5C06" w:rsidRDefault="003C5C06" w:rsidP="003C5C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обеспечивать строгое соблюдение трудовой дисциплины;</w:t>
      </w:r>
    </w:p>
    <w:p w:rsidR="003C5C06" w:rsidRPr="003C5C06" w:rsidRDefault="003C5C06" w:rsidP="003C5C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способствовать повышению работникам своей квалификации, совершенствованию  профессиональных навыков;</w:t>
      </w:r>
    </w:p>
    <w:p w:rsidR="003C5C06" w:rsidRPr="003C5C06" w:rsidRDefault="003C5C06" w:rsidP="003C5C06">
      <w:pPr>
        <w:ind w:left="993" w:firstLine="423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                                   </w:t>
      </w:r>
    </w:p>
    <w:p w:rsidR="003C5C06" w:rsidRPr="003C5C06" w:rsidRDefault="003C5C06" w:rsidP="003C5C06">
      <w:pPr>
        <w:jc w:val="both"/>
        <w:outlineLvl w:val="0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  <w:b/>
        </w:rPr>
        <w:t xml:space="preserve">                             </w:t>
      </w:r>
      <w:proofErr w:type="gramStart"/>
      <w:r w:rsidRPr="003C5C06">
        <w:rPr>
          <w:rFonts w:ascii="Times New Roman" w:hAnsi="Times New Roman" w:cs="Times New Roman"/>
          <w:b/>
          <w:lang w:val="en-US"/>
        </w:rPr>
        <w:t>V</w:t>
      </w:r>
      <w:r w:rsidRPr="003C5C06">
        <w:rPr>
          <w:rFonts w:ascii="Times New Roman" w:hAnsi="Times New Roman" w:cs="Times New Roman"/>
          <w:b/>
        </w:rPr>
        <w:t>.  Рабочее</w:t>
      </w:r>
      <w:proofErr w:type="gramEnd"/>
      <w:r w:rsidRPr="003C5C06">
        <w:rPr>
          <w:rFonts w:ascii="Times New Roman" w:hAnsi="Times New Roman" w:cs="Times New Roman"/>
          <w:b/>
        </w:rPr>
        <w:t xml:space="preserve"> время и время отдыха</w:t>
      </w:r>
      <w:r w:rsidRPr="003C5C06">
        <w:rPr>
          <w:rFonts w:ascii="Times New Roman" w:hAnsi="Times New Roman" w:cs="Times New Roman"/>
        </w:rPr>
        <w:t xml:space="preserve">  </w:t>
      </w:r>
    </w:p>
    <w:p w:rsidR="003C5C06" w:rsidRPr="003C5C06" w:rsidRDefault="003C5C06" w:rsidP="003C5C06">
      <w:pPr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В соответствии с действующим трудовым законодательством РФ, для сотрудников Учреждения устанавливается 5-дневная рабочая неделя продолжительностью 36 часов для педагогических работников,   40 часов – для обслуживающего персонала с двумя выходными днями (суббота, воскресенье).  График работы сотрудников Учреждения утверждается работодателем по согласованию с профсоюзным комитетом Учреждения. Накануне праздничных дней продолжительность рабочей смены сокращается на 1 час.</w:t>
      </w:r>
    </w:p>
    <w:p w:rsidR="003C5C06" w:rsidRPr="003C5C06" w:rsidRDefault="003C5C06" w:rsidP="003C5C06">
      <w:pPr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В соответствии со статьей 112 ТК РФ нерабочими днями являются:</w:t>
      </w:r>
    </w:p>
    <w:p w:rsidR="003C5C06" w:rsidRPr="003C5C06" w:rsidRDefault="003C5C06" w:rsidP="003C5C06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1, 2, 3, 4, 5,6,8  января – Новогодние каникулы;</w:t>
      </w:r>
    </w:p>
    <w:p w:rsidR="003C5C06" w:rsidRPr="003C5C06" w:rsidRDefault="003C5C06" w:rsidP="003C5C06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7 января – Рождество Христово;</w:t>
      </w:r>
    </w:p>
    <w:p w:rsidR="003C5C06" w:rsidRPr="003C5C06" w:rsidRDefault="003C5C06" w:rsidP="003C5C06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23 февраля – День защитника Отечества;</w:t>
      </w:r>
    </w:p>
    <w:p w:rsidR="003C5C06" w:rsidRPr="003C5C06" w:rsidRDefault="003C5C06" w:rsidP="003C5C06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8 марта – Международный женский день; </w:t>
      </w:r>
    </w:p>
    <w:p w:rsidR="003C5C06" w:rsidRPr="003C5C06" w:rsidRDefault="003C5C06" w:rsidP="003C5C06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1 мая – Праздник Весны и Труда;</w:t>
      </w:r>
    </w:p>
    <w:p w:rsidR="003C5C06" w:rsidRPr="003C5C06" w:rsidRDefault="003C5C06" w:rsidP="003C5C06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9 мая – День Победы;</w:t>
      </w:r>
    </w:p>
    <w:p w:rsidR="003C5C06" w:rsidRPr="003C5C06" w:rsidRDefault="003C5C06" w:rsidP="003C5C06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12 июня – День России</w:t>
      </w:r>
    </w:p>
    <w:p w:rsidR="003C5C06" w:rsidRPr="003C5C06" w:rsidRDefault="003C5C06" w:rsidP="003C5C06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4 ноября – День народного единства.</w:t>
      </w:r>
    </w:p>
    <w:p w:rsidR="003C5C06" w:rsidRPr="003C5C06" w:rsidRDefault="003C5C06" w:rsidP="003C5C06">
      <w:pPr>
        <w:ind w:left="851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</w:t>
      </w:r>
      <w:proofErr w:type="gramStart"/>
      <w:r w:rsidRPr="003C5C06">
        <w:rPr>
          <w:rFonts w:ascii="Times New Roman" w:hAnsi="Times New Roman" w:cs="Times New Roman"/>
        </w:rPr>
        <w:t>При совпадении выходного и нерабочего праздничного дня   выходной день переносится на следующий, после праздничного,  рабочий  день.</w:t>
      </w:r>
      <w:proofErr w:type="gramEnd"/>
    </w:p>
    <w:p w:rsidR="003C5C06" w:rsidRPr="003C5C06" w:rsidRDefault="003C5C06" w:rsidP="003C5C06">
      <w:pPr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Работа в выходные и нерабочие праздничные дни, как правило, запрещается. Привлечение к работе в эти дни допускается с письменного согласия работника и с учетом мнения профсоюза Учреждения.</w:t>
      </w:r>
    </w:p>
    <w:p w:rsidR="003C5C06" w:rsidRPr="003C5C06" w:rsidRDefault="003C5C06" w:rsidP="003C5C06">
      <w:pPr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Работникам предоставляются ежегодные отпуска  с сохранением места работы по (должности)  и среднего заработка. Очередность предоставления оплачиваемых отпусков определяется ежегодно в соответствии с графиком отпусков, утверждаемых работодателем с учетом мнения профсоюза Учреждения не позднее, чем за 2 недели до наступления календарного года.  О времени начала отпуска работник должен быть извещен не позднее, чем за 2 недели до его начала. Отдельным категориям работников в случаях, предусмотренных федеральными законами, ежегодный отпуск предоставляется по их желанию в удобное для них время.</w:t>
      </w:r>
    </w:p>
    <w:p w:rsidR="003C5C06" w:rsidRPr="003C5C06" w:rsidRDefault="003C5C06" w:rsidP="003C5C06">
      <w:pPr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Администрация Учреждения организует учет рабочего времени и его использование всеми сотрудниками Учреждения. В случае неявки на работу по болезни работник обязан срочно известить об этом администрацию, а также  предоставить лист временной нетрудоспособности в первый день выхода на работу.</w:t>
      </w:r>
    </w:p>
    <w:p w:rsidR="003C5C06" w:rsidRPr="003C5C06" w:rsidRDefault="003C5C06" w:rsidP="003C5C06">
      <w:pPr>
        <w:jc w:val="both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jc w:val="both"/>
        <w:outlineLvl w:val="0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                      </w:t>
      </w:r>
      <w:r w:rsidRPr="003C5C06">
        <w:rPr>
          <w:rFonts w:ascii="Times New Roman" w:hAnsi="Times New Roman" w:cs="Times New Roman"/>
          <w:b/>
          <w:lang w:val="en-US"/>
        </w:rPr>
        <w:t>VI</w:t>
      </w:r>
      <w:r w:rsidRPr="003C5C06">
        <w:rPr>
          <w:rFonts w:ascii="Times New Roman" w:hAnsi="Times New Roman" w:cs="Times New Roman"/>
          <w:b/>
        </w:rPr>
        <w:t>. Поощрения за успехи в работе</w:t>
      </w:r>
    </w:p>
    <w:p w:rsidR="003C5C06" w:rsidRPr="003C5C06" w:rsidRDefault="003C5C06" w:rsidP="003C5C06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За успешное и добросовестное выполнение должностных обязанностей, продолжительную и безупречную работу, выполнение зданий особой важности и сложности и другие успехи в труде применяются следующие виды поощрений:</w:t>
      </w:r>
    </w:p>
    <w:p w:rsidR="003C5C06" w:rsidRPr="003C5C06" w:rsidRDefault="003C5C06" w:rsidP="003C5C06">
      <w:pPr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объявление благодарности;</w:t>
      </w:r>
    </w:p>
    <w:p w:rsidR="003C5C06" w:rsidRPr="003C5C06" w:rsidRDefault="003C5C06" w:rsidP="003C5C06">
      <w:pPr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награждение почетной грамотой;</w:t>
      </w:r>
    </w:p>
    <w:p w:rsidR="003C5C06" w:rsidRPr="003C5C06" w:rsidRDefault="003C5C06" w:rsidP="003C5C06">
      <w:pPr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присвоение почетного звания;</w:t>
      </w:r>
    </w:p>
    <w:p w:rsidR="003C5C06" w:rsidRPr="003C5C06" w:rsidRDefault="003C5C06" w:rsidP="003C5C06">
      <w:pPr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lastRenderedPageBreak/>
        <w:t>награждение орденами и медалями.</w:t>
      </w:r>
    </w:p>
    <w:p w:rsidR="003C5C06" w:rsidRPr="003C5C06" w:rsidRDefault="003C5C06" w:rsidP="003C5C06">
      <w:pPr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6.2.    Поощрения оформляются приказом, доводятся до сведения работника и заносятся в трудовую книжку и его личное дело.</w:t>
      </w:r>
    </w:p>
    <w:p w:rsidR="003C5C06" w:rsidRPr="003C5C06" w:rsidRDefault="003C5C06" w:rsidP="003C5C06">
      <w:pPr>
        <w:jc w:val="both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jc w:val="both"/>
        <w:outlineLvl w:val="0"/>
        <w:rPr>
          <w:rFonts w:ascii="Times New Roman" w:hAnsi="Times New Roman" w:cs="Times New Roman"/>
          <w:b/>
        </w:rPr>
      </w:pPr>
      <w:r w:rsidRPr="003C5C06">
        <w:rPr>
          <w:rFonts w:ascii="Times New Roman" w:hAnsi="Times New Roman" w:cs="Times New Roman"/>
          <w:b/>
        </w:rPr>
        <w:t xml:space="preserve">            </w:t>
      </w:r>
      <w:r w:rsidRPr="003C5C06">
        <w:rPr>
          <w:rFonts w:ascii="Times New Roman" w:hAnsi="Times New Roman" w:cs="Times New Roman"/>
          <w:b/>
          <w:lang w:val="en-US"/>
        </w:rPr>
        <w:t>VII</w:t>
      </w:r>
      <w:r w:rsidRPr="003C5C06">
        <w:rPr>
          <w:rFonts w:ascii="Times New Roman" w:hAnsi="Times New Roman" w:cs="Times New Roman"/>
          <w:b/>
        </w:rPr>
        <w:t>. Ответственность за нарушение трудовой дисциплины</w:t>
      </w:r>
    </w:p>
    <w:p w:rsidR="003C5C06" w:rsidRPr="003C5C06" w:rsidRDefault="003C5C06" w:rsidP="003C5C06">
      <w:pPr>
        <w:jc w:val="both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За совершение дисциплинарного проступка работодатель имеет право применять следующие взыскания:</w:t>
      </w:r>
    </w:p>
    <w:p w:rsidR="003C5C06" w:rsidRPr="003C5C06" w:rsidRDefault="003C5C06" w:rsidP="003C5C06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замечание;</w:t>
      </w:r>
    </w:p>
    <w:p w:rsidR="003C5C06" w:rsidRPr="003C5C06" w:rsidRDefault="003C5C06" w:rsidP="003C5C06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выговор;</w:t>
      </w:r>
    </w:p>
    <w:p w:rsidR="003C5C06" w:rsidRPr="003C5C06" w:rsidRDefault="003C5C06" w:rsidP="003C5C06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увольнение по соответствующим основаниям, предусмотренным ТК РФ.</w:t>
      </w:r>
    </w:p>
    <w:p w:rsidR="003C5C06" w:rsidRPr="003C5C06" w:rsidRDefault="003C5C06" w:rsidP="003C5C06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До применения дисциплинарного взыскания работодатель должен потребовать от работника объяснение в письменной форме.  В случае отказа работника дать указанное объяснение   составляется соответствующий акт.  Отказ работника дать объяснение не является препятствием для применения дисциплинарного взыскания.</w:t>
      </w:r>
    </w:p>
    <w:p w:rsidR="003C5C06" w:rsidRPr="003C5C06" w:rsidRDefault="003C5C06" w:rsidP="003C5C06">
      <w:pPr>
        <w:ind w:left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Дисциплинарное взыскание применяется не позднее 1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 органа работников. Дисциплинарное  взыскание не может быть применено позднее 6 месяцев со дня совершения проступка, а по  результатам ревизии, проверки финансово-хозяйственной деятельности  или аудиторской проверки – не позднее 2 лет со дня  его совершения. В указанные сроки не включается время производства  по уголовному делу.</w:t>
      </w:r>
    </w:p>
    <w:p w:rsidR="003C5C06" w:rsidRPr="003C5C06" w:rsidRDefault="003C5C06" w:rsidP="003C5C06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За каждый дисциплинарный проступок может быть применено только одно дисциплинарное взыскание. 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3C5C06" w:rsidRPr="003C5C06" w:rsidRDefault="003C5C06" w:rsidP="003C5C06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Приказ о применении дисциплинарного взыскания с указанием мотивов его применения предъявляются работнику под расписку в течение 3 рабочих дней со дня его издания. В случае отказа работника подписать данный приказ составляется соответствующий акт.</w:t>
      </w:r>
    </w:p>
    <w:p w:rsidR="003C5C06" w:rsidRPr="003C5C06" w:rsidRDefault="003C5C06" w:rsidP="003C5C06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Дисциплинарное взыскание может быть обжаловано работником в государственную инспекцию  труда или органы по рассмотрению индивидуальных трудовых споров.</w:t>
      </w:r>
    </w:p>
    <w:p w:rsidR="003C5C06" w:rsidRPr="003C5C06" w:rsidRDefault="003C5C06" w:rsidP="003C5C06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 xml:space="preserve"> Если в течение 1 года со дня применения дисциплинарного взыскания работник не будет подвергнут новому взысканию, то он считается не имеющим дисциплинарного взыскания. Дисциплинарное взыскание может быть снято до истечения 1 года со дня его применения работодателем по собственной инициативе, просьбе  самого работника, ходатайству его непосредственного руководителя или представительного  органа работников.</w:t>
      </w:r>
    </w:p>
    <w:p w:rsidR="003C5C06" w:rsidRPr="003C5C06" w:rsidRDefault="003C5C06" w:rsidP="003C5C06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C5C06">
        <w:rPr>
          <w:rFonts w:ascii="Times New Roman" w:hAnsi="Times New Roman" w:cs="Times New Roman"/>
        </w:rPr>
        <w:t>С  правилами внутреннего трудового распорядка должны быть ознакомлены все сотрудники Учреждения.</w:t>
      </w:r>
    </w:p>
    <w:p w:rsidR="003C5C06" w:rsidRPr="003C5C06" w:rsidRDefault="003C5C06" w:rsidP="003C5C06">
      <w:pPr>
        <w:jc w:val="both"/>
        <w:rPr>
          <w:rFonts w:ascii="Times New Roman" w:hAnsi="Times New Roman" w:cs="Times New Roman"/>
        </w:rPr>
      </w:pPr>
    </w:p>
    <w:p w:rsidR="003C5C06" w:rsidRPr="003C5C06" w:rsidRDefault="003C5C06" w:rsidP="003C5C0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C5C06" w:rsidRPr="003C5C06" w:rsidRDefault="003C5C06">
      <w:pPr>
        <w:rPr>
          <w:rFonts w:ascii="Times New Roman" w:hAnsi="Times New Roman" w:cs="Times New Roman"/>
        </w:rPr>
      </w:pPr>
    </w:p>
    <w:sectPr w:rsidR="003C5C06" w:rsidRPr="003C5C06" w:rsidSect="003C5C0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777E92B2"/>
    <w:lvl w:ilvl="0" w:tplc="27681E3C">
      <w:start w:val="1"/>
      <w:numFmt w:val="bullet"/>
      <w:lvlText w:val="В"/>
      <w:lvlJc w:val="left"/>
      <w:pPr>
        <w:ind w:left="284" w:firstLine="0"/>
      </w:pPr>
    </w:lvl>
    <w:lvl w:ilvl="1" w:tplc="391A060E">
      <w:numFmt w:val="decimal"/>
      <w:lvlText w:val=""/>
      <w:lvlJc w:val="left"/>
      <w:pPr>
        <w:ind w:left="284" w:firstLine="0"/>
      </w:pPr>
    </w:lvl>
    <w:lvl w:ilvl="2" w:tplc="A62420C6">
      <w:numFmt w:val="decimal"/>
      <w:lvlText w:val=""/>
      <w:lvlJc w:val="left"/>
      <w:pPr>
        <w:ind w:left="284" w:firstLine="0"/>
      </w:pPr>
    </w:lvl>
    <w:lvl w:ilvl="3" w:tplc="90F8149E">
      <w:numFmt w:val="decimal"/>
      <w:lvlText w:val=""/>
      <w:lvlJc w:val="left"/>
      <w:pPr>
        <w:ind w:left="284" w:firstLine="0"/>
      </w:pPr>
    </w:lvl>
    <w:lvl w:ilvl="4" w:tplc="3126D794">
      <w:numFmt w:val="decimal"/>
      <w:lvlText w:val=""/>
      <w:lvlJc w:val="left"/>
      <w:pPr>
        <w:ind w:left="284" w:firstLine="0"/>
      </w:pPr>
    </w:lvl>
    <w:lvl w:ilvl="5" w:tplc="C05AB990">
      <w:numFmt w:val="decimal"/>
      <w:lvlText w:val=""/>
      <w:lvlJc w:val="left"/>
      <w:pPr>
        <w:ind w:left="284" w:firstLine="0"/>
      </w:pPr>
    </w:lvl>
    <w:lvl w:ilvl="6" w:tplc="540A9176">
      <w:numFmt w:val="decimal"/>
      <w:lvlText w:val=""/>
      <w:lvlJc w:val="left"/>
      <w:pPr>
        <w:ind w:left="284" w:firstLine="0"/>
      </w:pPr>
    </w:lvl>
    <w:lvl w:ilvl="7" w:tplc="CE0AF03C">
      <w:numFmt w:val="decimal"/>
      <w:lvlText w:val=""/>
      <w:lvlJc w:val="left"/>
      <w:pPr>
        <w:ind w:left="284" w:firstLine="0"/>
      </w:pPr>
    </w:lvl>
    <w:lvl w:ilvl="8" w:tplc="B45E2AE8">
      <w:numFmt w:val="decimal"/>
      <w:lvlText w:val=""/>
      <w:lvlJc w:val="left"/>
      <w:pPr>
        <w:ind w:left="284" w:firstLine="0"/>
      </w:pPr>
    </w:lvl>
  </w:abstractNum>
  <w:abstractNum w:abstractNumId="1">
    <w:nsid w:val="01682AE0"/>
    <w:multiLevelType w:val="multilevel"/>
    <w:tmpl w:val="289EA5A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08E14711"/>
    <w:multiLevelType w:val="hybridMultilevel"/>
    <w:tmpl w:val="4E70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C2429"/>
    <w:multiLevelType w:val="hybridMultilevel"/>
    <w:tmpl w:val="F90E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60F57"/>
    <w:multiLevelType w:val="multilevel"/>
    <w:tmpl w:val="4DF4227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65325BB"/>
    <w:multiLevelType w:val="hybridMultilevel"/>
    <w:tmpl w:val="6308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B7C74"/>
    <w:multiLevelType w:val="multilevel"/>
    <w:tmpl w:val="78026EF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7">
    <w:nsid w:val="349A3A54"/>
    <w:multiLevelType w:val="hybridMultilevel"/>
    <w:tmpl w:val="CBC4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16D41"/>
    <w:multiLevelType w:val="hybridMultilevel"/>
    <w:tmpl w:val="5BCE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84027"/>
    <w:multiLevelType w:val="hybridMultilevel"/>
    <w:tmpl w:val="969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D2D7E"/>
    <w:multiLevelType w:val="hybridMultilevel"/>
    <w:tmpl w:val="D5B4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F2815"/>
    <w:multiLevelType w:val="hybridMultilevel"/>
    <w:tmpl w:val="E8A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493D0C"/>
    <w:multiLevelType w:val="hybridMultilevel"/>
    <w:tmpl w:val="87A4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45957"/>
    <w:multiLevelType w:val="hybridMultilevel"/>
    <w:tmpl w:val="59C6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9A24DE"/>
    <w:multiLevelType w:val="hybridMultilevel"/>
    <w:tmpl w:val="00A0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14F4C"/>
    <w:multiLevelType w:val="hybridMultilevel"/>
    <w:tmpl w:val="C7F6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D344D"/>
    <w:multiLevelType w:val="multilevel"/>
    <w:tmpl w:val="46AA3EA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71AB6B30"/>
    <w:multiLevelType w:val="hybridMultilevel"/>
    <w:tmpl w:val="CC72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06"/>
    <w:rsid w:val="003C5C06"/>
    <w:rsid w:val="008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3896</Words>
  <Characters>22212</Characters>
  <Application>Microsoft Office Word</Application>
  <DocSecurity>0</DocSecurity>
  <Lines>185</Lines>
  <Paragraphs>52</Paragraphs>
  <ScaleCrop>false</ScaleCrop>
  <Company/>
  <LinksUpToDate>false</LinksUpToDate>
  <CharactersWithSpaces>26056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2020-02-06T14:07:00Z</dcterms:created>
  <dcterms:modified xsi:type="dcterms:W3CDTF">2020-02-06T14:10:00Z</dcterms:modified>
</cp:coreProperties>
</file>